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8B" w:rsidRDefault="002A138B" w:rsidP="002A138B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2A138B" w:rsidRDefault="002A138B" w:rsidP="002A138B">
      <w:pPr>
        <w:jc w:val="center"/>
        <w:rPr>
          <w:b/>
          <w:color w:val="000000"/>
          <w:lang w:eastAsia="ru-RU"/>
        </w:rPr>
      </w:pPr>
      <w:r>
        <w:rPr>
          <w:color w:val="000000"/>
          <w:lang w:eastAsia="ru-RU"/>
        </w:rPr>
        <w:t>ул. Победы, 23, с. Залесье, Симферопольский р-н, Республика Крым, 297567                                       ОГРН: 1159102023277; ИНН/КПП: 9109009738/910901001; ОКПО 00827521                                 тел.: +7988 281 62 48, e-</w:t>
      </w:r>
      <w:proofErr w:type="spellStart"/>
      <w:r>
        <w:rPr>
          <w:color w:val="000000"/>
          <w:lang w:eastAsia="ru-RU"/>
        </w:rPr>
        <w:t>mail</w:t>
      </w:r>
      <w:proofErr w:type="spellEnd"/>
      <w:r>
        <w:rPr>
          <w:color w:val="000000"/>
          <w:lang w:eastAsia="ru-RU"/>
        </w:rPr>
        <w:t xml:space="preserve">: </w:t>
      </w:r>
      <w:hyperlink r:id="rId5" w:history="1">
        <w:r w:rsidRPr="000E600F">
          <w:rPr>
            <w:rStyle w:val="a8"/>
            <w:lang w:val="en-US"/>
          </w:rPr>
          <w:t>school</w:t>
        </w:r>
        <w:r w:rsidRPr="00F43154">
          <w:rPr>
            <w:rStyle w:val="a8"/>
          </w:rPr>
          <w:t>_</w:t>
        </w:r>
        <w:r w:rsidRPr="000E600F">
          <w:rPr>
            <w:rStyle w:val="a8"/>
            <w:lang w:val="en-US"/>
          </w:rPr>
          <w:t>simferopolskiy</w:t>
        </w:r>
        <w:r w:rsidRPr="00F43154">
          <w:rPr>
            <w:rStyle w:val="a8"/>
          </w:rPr>
          <w:t>-</w:t>
        </w:r>
        <w:r w:rsidRPr="000E600F">
          <w:rPr>
            <w:rStyle w:val="a8"/>
            <w:lang w:val="en-US"/>
          </w:rPr>
          <w:t>rayon</w:t>
        </w:r>
        <w:r w:rsidRPr="00F43154">
          <w:rPr>
            <w:rStyle w:val="a8"/>
          </w:rPr>
          <w:t>9@</w:t>
        </w:r>
        <w:r w:rsidRPr="000E600F">
          <w:rPr>
            <w:rStyle w:val="a8"/>
            <w:lang w:val="en-US"/>
          </w:rPr>
          <w:t>crimeaedu</w:t>
        </w:r>
        <w:r w:rsidRPr="00F43154">
          <w:rPr>
            <w:rStyle w:val="a8"/>
          </w:rPr>
          <w:t>.</w:t>
        </w:r>
        <w:proofErr w:type="spellStart"/>
        <w:r w:rsidRPr="000E600F">
          <w:rPr>
            <w:rStyle w:val="a8"/>
            <w:lang w:val="en-US"/>
          </w:rPr>
          <w:t>ru</w:t>
        </w:r>
        <w:proofErr w:type="spellEnd"/>
      </w:hyperlink>
    </w:p>
    <w:p w:rsidR="00116C34" w:rsidRPr="002A138B" w:rsidRDefault="00116C34" w:rsidP="002A138B">
      <w:pPr>
        <w:widowControl w:val="0"/>
        <w:rPr>
          <w:rFonts w:eastAsia="SimSun" w:cs="Mangal"/>
          <w:kern w:val="2"/>
          <w:lang w:eastAsia="hi-IN" w:bidi="hi-IN"/>
        </w:rPr>
      </w:pPr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116C34" w:rsidTr="00805F06">
        <w:tc>
          <w:tcPr>
            <w:tcW w:w="3400" w:type="dxa"/>
          </w:tcPr>
          <w:p w:rsidR="00116C34" w:rsidRPr="002A138B" w:rsidRDefault="00116C34" w:rsidP="00805F06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0" w:type="dxa"/>
          </w:tcPr>
          <w:p w:rsidR="00116C34" w:rsidRDefault="00116C34" w:rsidP="00805F06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ПРИКАЗ</w:t>
            </w:r>
          </w:p>
          <w:p w:rsidR="00116C34" w:rsidRDefault="00116C34" w:rsidP="00805F06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3400" w:type="dxa"/>
          </w:tcPr>
          <w:p w:rsidR="00116C34" w:rsidRDefault="00116C34" w:rsidP="00805F06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20"/>
        <w:gridCol w:w="3322"/>
        <w:gridCol w:w="3322"/>
      </w:tblGrid>
      <w:tr w:rsidR="00116C34" w:rsidTr="00805F06">
        <w:trPr>
          <w:trHeight w:val="395"/>
        </w:trPr>
        <w:tc>
          <w:tcPr>
            <w:tcW w:w="1666" w:type="pct"/>
          </w:tcPr>
          <w:p w:rsidR="00116C34" w:rsidRDefault="00E42440" w:rsidP="00116C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247"/>
            </w:pPr>
            <w:r>
              <w:rPr>
                <w:lang w:eastAsia="ru-RU"/>
              </w:rPr>
              <w:t>225 октября 2023</w:t>
            </w:r>
          </w:p>
          <w:p w:rsidR="00116C34" w:rsidRDefault="00116C34" w:rsidP="00805F0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67" w:type="pct"/>
          </w:tcPr>
          <w:p w:rsidR="00116C34" w:rsidRDefault="002A138B" w:rsidP="00805F0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</w:t>
            </w:r>
            <w:r w:rsidR="00116C34">
              <w:rPr>
                <w:bCs/>
                <w:lang w:eastAsia="ru-RU"/>
              </w:rPr>
              <w:t>с. Залесье</w:t>
            </w:r>
          </w:p>
          <w:p w:rsidR="00116C34" w:rsidRDefault="00116C34" w:rsidP="00805F0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</w:tcPr>
          <w:p w:rsidR="00116C34" w:rsidRDefault="002A138B" w:rsidP="00116C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-351"/>
              <w:jc w:val="right"/>
            </w:pPr>
            <w:r>
              <w:rPr>
                <w:lang w:eastAsia="ru-RU"/>
              </w:rPr>
              <w:t xml:space="preserve">       №37</w:t>
            </w:r>
            <w:r w:rsidR="00116C34">
              <w:rPr>
                <w:lang w:eastAsia="ru-RU"/>
              </w:rPr>
              <w:t>771</w:t>
            </w:r>
          </w:p>
          <w:p w:rsidR="00116C34" w:rsidRDefault="00116C34" w:rsidP="00805F0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116C34" w:rsidTr="00805F06">
        <w:tc>
          <w:tcPr>
            <w:tcW w:w="5000" w:type="pct"/>
            <w:gridSpan w:val="3"/>
            <w:hideMark/>
          </w:tcPr>
          <w:p w:rsidR="00116C34" w:rsidRDefault="00116C34" w:rsidP="00116C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B627B">
              <w:rPr>
                <w:b/>
              </w:rPr>
              <w:t>О работе МБОУ «</w:t>
            </w:r>
            <w:proofErr w:type="spellStart"/>
            <w:r w:rsidRPr="007B627B">
              <w:rPr>
                <w:b/>
              </w:rPr>
              <w:t>Залесская</w:t>
            </w:r>
            <w:proofErr w:type="spellEnd"/>
            <w:r w:rsidRPr="007B627B">
              <w:rPr>
                <w:b/>
              </w:rPr>
              <w:t xml:space="preserve"> школа» по повышению качества образования </w:t>
            </w:r>
          </w:p>
          <w:p w:rsidR="00116C34" w:rsidRPr="007B627B" w:rsidRDefault="00116C34" w:rsidP="00116C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B627B">
              <w:rPr>
                <w:b/>
              </w:rPr>
              <w:t xml:space="preserve">в </w:t>
            </w:r>
            <w:r w:rsidR="002A138B">
              <w:rPr>
                <w:b/>
              </w:rPr>
              <w:t>2023/2024</w:t>
            </w:r>
            <w:r>
              <w:rPr>
                <w:b/>
              </w:rPr>
              <w:t xml:space="preserve"> учебном году</w:t>
            </w:r>
          </w:p>
        </w:tc>
      </w:tr>
    </w:tbl>
    <w:p w:rsidR="00116C34" w:rsidRDefault="002A138B" w:rsidP="002A138B">
      <w:pPr>
        <w:ind w:firstLine="708"/>
        <w:jc w:val="both"/>
        <w:rPr>
          <w:color w:val="000000"/>
        </w:rPr>
      </w:pPr>
      <w:r w:rsidRPr="00953555">
        <w:rPr>
          <w:lang w:eastAsia="ru-RU"/>
        </w:rPr>
        <w:t xml:space="preserve">В соответствии </w:t>
      </w:r>
      <w:r>
        <w:rPr>
          <w:lang w:eastAsia="ru-RU"/>
        </w:rPr>
        <w:t>с приказом управления образован</w:t>
      </w:r>
      <w:r>
        <w:rPr>
          <w:lang w:eastAsia="ru-RU"/>
        </w:rPr>
        <w:t>ия Симферопольского района от 11.09.2023 №787</w:t>
      </w:r>
      <w:r>
        <w:rPr>
          <w:lang w:eastAsia="ru-RU"/>
        </w:rPr>
        <w:t xml:space="preserve"> «</w:t>
      </w:r>
      <w:r>
        <w:t>Об итогах работы по утвержденным показателям</w:t>
      </w:r>
      <w:r w:rsidRPr="00750FDF">
        <w:t xml:space="preserve"> оценки качества начального общего, основного общего, </w:t>
      </w:r>
      <w:r>
        <w:t>среднего общего образования в</w:t>
      </w:r>
      <w:r>
        <w:t xml:space="preserve"> Симферопольском районе за </w:t>
      </w:r>
      <w:r w:rsidRPr="00750FDF">
        <w:t>202</w:t>
      </w:r>
      <w:r>
        <w:t>2/</w:t>
      </w:r>
      <w:r w:rsidRPr="00750FDF">
        <w:t>202</w:t>
      </w:r>
      <w:r>
        <w:t>3</w:t>
      </w:r>
      <w:r w:rsidRPr="00750FDF">
        <w:t xml:space="preserve"> учебн</w:t>
      </w:r>
      <w:r>
        <w:t>ый год</w:t>
      </w:r>
      <w:r>
        <w:rPr>
          <w:lang w:eastAsia="ru-RU"/>
        </w:rPr>
        <w:t>, в</w:t>
      </w:r>
      <w:r w:rsidR="00116C34" w:rsidRPr="00116C34">
        <w:rPr>
          <w:color w:val="000000"/>
        </w:rPr>
        <w:t xml:space="preserve"> целях упорядочения работы педагогического коллектива по вопросу повышения качества образования в МБОУ «</w:t>
      </w:r>
      <w:proofErr w:type="spellStart"/>
      <w:r w:rsidR="00116C34" w:rsidRPr="00116C34">
        <w:rPr>
          <w:color w:val="000000"/>
        </w:rPr>
        <w:t>Залесская</w:t>
      </w:r>
      <w:proofErr w:type="spellEnd"/>
      <w:r w:rsidR="00116C34" w:rsidRPr="00116C34">
        <w:rPr>
          <w:color w:val="000000"/>
        </w:rPr>
        <w:t xml:space="preserve"> школа»</w:t>
      </w:r>
      <w:r w:rsidR="00C72F2F">
        <w:rPr>
          <w:color w:val="000000"/>
        </w:rPr>
        <w:t xml:space="preserve">. </w:t>
      </w:r>
    </w:p>
    <w:p w:rsidR="00C72F2F" w:rsidRDefault="00C72F2F" w:rsidP="00C72F2F">
      <w:pPr>
        <w:ind w:left="-567"/>
        <w:jc w:val="both"/>
      </w:pPr>
      <w:r>
        <w:t xml:space="preserve">         </w:t>
      </w:r>
      <w:r>
        <w:tab/>
      </w:r>
      <w:r>
        <w:tab/>
      </w:r>
      <w:r w:rsidRPr="00440F5D">
        <w:t>Показатели имеют следующую структуру:</w:t>
      </w:r>
      <w:r>
        <w:t xml:space="preserve"> </w:t>
      </w:r>
    </w:p>
    <w:p w:rsidR="00C72F2F" w:rsidRPr="00FE2EC6" w:rsidRDefault="00C72F2F" w:rsidP="00C72F2F">
      <w:pPr>
        <w:jc w:val="both"/>
        <w:rPr>
          <w:bCs/>
        </w:rPr>
      </w:pPr>
      <w:r>
        <w:rPr>
          <w:bCs/>
        </w:rPr>
        <w:t>к</w:t>
      </w:r>
      <w:r w:rsidRPr="00FE2EC6">
        <w:rPr>
          <w:bCs/>
        </w:rPr>
        <w:t>ачество условий обеспечения образовательного процесса</w:t>
      </w:r>
      <w:r>
        <w:rPr>
          <w:bCs/>
        </w:rPr>
        <w:t xml:space="preserve"> (</w:t>
      </w:r>
      <w:r w:rsidRPr="00440F5D">
        <w:t>учебно-методическое и материально-техническое обеспечение;</w:t>
      </w:r>
      <w:r>
        <w:rPr>
          <w:bCs/>
        </w:rPr>
        <w:t xml:space="preserve"> </w:t>
      </w:r>
      <w:r w:rsidRPr="00440F5D">
        <w:t>кадровое обеспечение;</w:t>
      </w:r>
      <w:r>
        <w:rPr>
          <w:bCs/>
        </w:rPr>
        <w:t xml:space="preserve"> </w:t>
      </w:r>
      <w:r w:rsidRPr="00440F5D">
        <w:t>условия для удовлетворения образовательных потребностей</w:t>
      </w:r>
      <w:r>
        <w:t>);</w:t>
      </w:r>
    </w:p>
    <w:p w:rsidR="00C72F2F" w:rsidRPr="00FE2EC6" w:rsidRDefault="00C72F2F" w:rsidP="00C72F2F">
      <w:pPr>
        <w:jc w:val="both"/>
        <w:rPr>
          <w:b/>
        </w:rPr>
      </w:pPr>
      <w:r w:rsidRPr="00FE2EC6">
        <w:rPr>
          <w:bCs/>
        </w:rPr>
        <w:t>качество результатов образовательного процесса</w:t>
      </w:r>
      <w:r>
        <w:rPr>
          <w:b/>
        </w:rPr>
        <w:t xml:space="preserve"> (</w:t>
      </w:r>
      <w:r w:rsidRPr="00440F5D">
        <w:t>предметные результаты обучения (внутреннее оценивание);</w:t>
      </w:r>
      <w:r>
        <w:rPr>
          <w:b/>
        </w:rPr>
        <w:t xml:space="preserve"> </w:t>
      </w:r>
      <w:r>
        <w:t xml:space="preserve">результаты ГИА </w:t>
      </w:r>
      <w:r w:rsidRPr="00440F5D">
        <w:t>и других оценочных процедур (внешнее оценивание);</w:t>
      </w:r>
      <w:r>
        <w:rPr>
          <w:b/>
        </w:rPr>
        <w:t xml:space="preserve"> </w:t>
      </w:r>
      <w:r w:rsidRPr="00440F5D">
        <w:t>сопоставление результатов внутреннего оценивания и итогов оценочных процедур (изучение объективности предметного оценивания);</w:t>
      </w:r>
      <w:r>
        <w:rPr>
          <w:b/>
        </w:rPr>
        <w:t xml:space="preserve"> </w:t>
      </w:r>
      <w:r w:rsidRPr="00440F5D">
        <w:t>результаты</w:t>
      </w:r>
      <w:r w:rsidRPr="00440F5D">
        <w:tab/>
        <w:t>надзорных и контрольных мероприятий, изучение</w:t>
      </w:r>
      <w:r>
        <w:t xml:space="preserve"> </w:t>
      </w:r>
      <w:r w:rsidRPr="00440F5D">
        <w:t>объективности на уровне муниципалитета;</w:t>
      </w:r>
      <w:r>
        <w:rPr>
          <w:b/>
        </w:rPr>
        <w:t xml:space="preserve"> </w:t>
      </w:r>
      <w:r w:rsidRPr="00440F5D">
        <w:t>результаты</w:t>
      </w:r>
      <w:r w:rsidRPr="00440F5D">
        <w:tab/>
        <w:t>региональных</w:t>
      </w:r>
      <w:r>
        <w:t xml:space="preserve"> </w:t>
      </w:r>
      <w:r>
        <w:t xml:space="preserve">и </w:t>
      </w:r>
      <w:r>
        <w:t xml:space="preserve">муниципальных </w:t>
      </w:r>
      <w:r w:rsidRPr="00440F5D">
        <w:t>мониторинговых</w:t>
      </w:r>
      <w:r>
        <w:t xml:space="preserve"> </w:t>
      </w:r>
      <w:r w:rsidRPr="00440F5D">
        <w:t>исследований</w:t>
      </w:r>
      <w:r>
        <w:t>)</w:t>
      </w:r>
      <w:r w:rsidRPr="00440F5D">
        <w:t>.</w:t>
      </w:r>
    </w:p>
    <w:p w:rsidR="00C72F2F" w:rsidRDefault="00C72F2F" w:rsidP="00C72F2F">
      <w:pPr>
        <w:jc w:val="both"/>
      </w:pPr>
      <w:r>
        <w:t xml:space="preserve">         </w:t>
      </w:r>
      <w:r w:rsidRPr="00440F5D">
        <w:t>Итоговые показатели п</w:t>
      </w:r>
      <w:r>
        <w:t xml:space="preserve">олучены путём обобщения данных </w:t>
      </w:r>
      <w:r w:rsidRPr="00440F5D">
        <w:t xml:space="preserve">в разрезе </w:t>
      </w:r>
      <w:r>
        <w:t>образовательных организаций</w:t>
      </w:r>
      <w:r w:rsidRPr="00440F5D">
        <w:t>.</w:t>
      </w:r>
    </w:p>
    <w:p w:rsidR="00C72F2F" w:rsidRPr="00440F5D" w:rsidRDefault="00C72F2F" w:rsidP="00C72F2F">
      <w:pPr>
        <w:jc w:val="both"/>
      </w:pPr>
      <w:r>
        <w:t xml:space="preserve">        </w:t>
      </w:r>
      <w:r w:rsidRPr="00440F5D">
        <w:t xml:space="preserve">Обобщение осуществлено методом вычисления среднего арифметического соответствующих показателей с учетом коэффициента весомости (К) каждого подраздела. </w:t>
      </w:r>
      <w:r>
        <w:t xml:space="preserve">   </w:t>
      </w:r>
      <w:r w:rsidRPr="00440F5D">
        <w:t xml:space="preserve">Данные в разрезе </w:t>
      </w:r>
      <w:r>
        <w:t xml:space="preserve">образовательной организации </w:t>
      </w:r>
      <w:r w:rsidRPr="00440F5D">
        <w:t>классифицированы по следующим кластерам:</w:t>
      </w:r>
    </w:p>
    <w:p w:rsidR="00C72F2F" w:rsidRPr="00440F5D" w:rsidRDefault="00C72F2F" w:rsidP="00C72F2F">
      <w:pPr>
        <w:jc w:val="both"/>
      </w:pPr>
      <w:r>
        <w:t xml:space="preserve">        </w:t>
      </w:r>
      <w:r w:rsidRPr="00440F5D">
        <w:t xml:space="preserve">Обобщённые данные сортированы по отклонению от среднего показателя по </w:t>
      </w:r>
      <w:r>
        <w:t xml:space="preserve">Симферопольскому </w:t>
      </w:r>
      <w:r w:rsidRPr="0096082B">
        <w:t xml:space="preserve">району (уровень обобщения - </w:t>
      </w:r>
      <w:r>
        <w:t>ОО</w:t>
      </w:r>
      <w:r w:rsidRPr="0096082B">
        <w:t>).</w:t>
      </w:r>
    </w:p>
    <w:p w:rsidR="00C72F2F" w:rsidRPr="006E262D" w:rsidRDefault="00C72F2F" w:rsidP="00C72F2F">
      <w:pPr>
        <w:jc w:val="both"/>
        <w:rPr>
          <w:b/>
        </w:rPr>
      </w:pPr>
      <w:r w:rsidRPr="006E262D">
        <w:rPr>
          <w:b/>
        </w:rPr>
        <w:t xml:space="preserve">         По разделу I «Качество условий обеспече</w:t>
      </w:r>
      <w:r>
        <w:rPr>
          <w:b/>
        </w:rPr>
        <w:t xml:space="preserve">ния образовательного процесса» </w:t>
      </w:r>
      <w:r w:rsidRPr="006E262D">
        <w:rPr>
          <w:b/>
        </w:rPr>
        <w:t xml:space="preserve">среднее значение по району составило - 0,711 (0,729). </w:t>
      </w:r>
    </w:p>
    <w:p w:rsidR="00C72F2F" w:rsidRDefault="00C72F2F" w:rsidP="00C72F2F">
      <w:pPr>
        <w:jc w:val="both"/>
      </w:pPr>
      <w:r>
        <w:rPr>
          <w:color w:val="000000"/>
        </w:rPr>
        <w:t xml:space="preserve">         </w:t>
      </w:r>
      <w:r>
        <w:t xml:space="preserve">По сравнению с прошлым учебным годом </w:t>
      </w:r>
      <w:r>
        <w:t>п</w:t>
      </w:r>
      <w:r>
        <w:t xml:space="preserve">онизили показатели рейтинга по 1 </w:t>
      </w:r>
      <w:proofErr w:type="gramStart"/>
      <w:r>
        <w:t xml:space="preserve">разделу </w:t>
      </w:r>
      <w:r>
        <w:t xml:space="preserve"> -</w:t>
      </w:r>
      <w:proofErr w:type="gramEnd"/>
      <w:r>
        <w:t xml:space="preserve"> 0,660</w:t>
      </w:r>
    </w:p>
    <w:p w:rsidR="00C72F2F" w:rsidRPr="006E262D" w:rsidRDefault="00C72F2F" w:rsidP="00C72F2F">
      <w:pPr>
        <w:jc w:val="both"/>
        <w:rPr>
          <w:b/>
        </w:rPr>
      </w:pPr>
      <w:r w:rsidRPr="006E262D">
        <w:rPr>
          <w:b/>
        </w:rPr>
        <w:t xml:space="preserve">         По разделу II «Качество результатов образовательного процесса» среднее значение по району</w:t>
      </w:r>
      <w:r>
        <w:rPr>
          <w:b/>
        </w:rPr>
        <w:t xml:space="preserve">-1,199 </w:t>
      </w:r>
      <w:r w:rsidRPr="006E262D">
        <w:rPr>
          <w:b/>
        </w:rPr>
        <w:t>(0,872).</w:t>
      </w:r>
    </w:p>
    <w:p w:rsidR="00C72F2F" w:rsidRDefault="00C72F2F" w:rsidP="00C72F2F">
      <w:pPr>
        <w:jc w:val="both"/>
      </w:pPr>
      <w:r w:rsidRPr="00C72F2F">
        <w:t xml:space="preserve">         </w:t>
      </w:r>
      <w:r>
        <w:t xml:space="preserve"> Школа показала н</w:t>
      </w:r>
      <w:r w:rsidRPr="00C72F2F">
        <w:t xml:space="preserve">изкое качество результатов образовательного процесса </w:t>
      </w:r>
      <w:r>
        <w:t>и понизила показатели рейтинга по 2 разделу</w:t>
      </w:r>
      <w:r w:rsidR="00765C91">
        <w:t xml:space="preserve"> – 1,026</w:t>
      </w:r>
    </w:p>
    <w:p w:rsidR="00C72F2F" w:rsidRPr="0075074B" w:rsidRDefault="00C72F2F" w:rsidP="00C72F2F">
      <w:pPr>
        <w:jc w:val="both"/>
        <w:rPr>
          <w:b/>
        </w:rPr>
      </w:pPr>
      <w:r w:rsidRPr="0075074B">
        <w:rPr>
          <w:b/>
        </w:rPr>
        <w:t xml:space="preserve">          Среднее значение показателей оценки качества начального общего, основного общег</w:t>
      </w:r>
      <w:r w:rsidR="00765C91">
        <w:rPr>
          <w:b/>
        </w:rPr>
        <w:t xml:space="preserve">о, среднего общего образования в </w:t>
      </w:r>
      <w:r w:rsidRPr="0075074B">
        <w:rPr>
          <w:b/>
        </w:rPr>
        <w:t>Симферопольском районе за 2022/2023 учебный год составляет 0,889.</w:t>
      </w:r>
    </w:p>
    <w:p w:rsidR="00C72F2F" w:rsidRDefault="00C72F2F" w:rsidP="00C72F2F">
      <w:pPr>
        <w:jc w:val="both"/>
      </w:pPr>
      <w:r>
        <w:t xml:space="preserve">        </w:t>
      </w:r>
      <w:r w:rsidR="00765C91">
        <w:t xml:space="preserve">МБОУ </w:t>
      </w:r>
      <w:r w:rsidRPr="0075074B">
        <w:t>«</w:t>
      </w:r>
      <w:proofErr w:type="spellStart"/>
      <w:r w:rsidRPr="0075074B">
        <w:t>Залесская</w:t>
      </w:r>
      <w:proofErr w:type="spellEnd"/>
      <w:r w:rsidRPr="0075074B">
        <w:t xml:space="preserve"> школа</w:t>
      </w:r>
      <w:r>
        <w:t xml:space="preserve"> </w:t>
      </w:r>
      <w:r w:rsidRPr="00F75B52">
        <w:t>по утвержденны</w:t>
      </w:r>
      <w:r w:rsidR="00C91E20">
        <w:t xml:space="preserve">м </w:t>
      </w:r>
      <w:r>
        <w:t xml:space="preserve">показателям оценки качества </w:t>
      </w:r>
      <w:r w:rsidRPr="00F75B52">
        <w:t>начального общего, основного обще</w:t>
      </w:r>
      <w:r>
        <w:t>го, среднего общего образования</w:t>
      </w:r>
      <w:r w:rsidRPr="00F75B52">
        <w:t xml:space="preserve"> </w:t>
      </w:r>
      <w:proofErr w:type="gramStart"/>
      <w:r w:rsidRPr="00F75B52">
        <w:t>в  Симферопольском</w:t>
      </w:r>
      <w:proofErr w:type="gramEnd"/>
      <w:r w:rsidRPr="00F75B52">
        <w:t xml:space="preserve"> районе за 2022/2023 учебный год</w:t>
      </w:r>
      <w:r w:rsidR="00765C91">
        <w:t xml:space="preserve"> определена</w:t>
      </w:r>
      <w:r>
        <w:t xml:space="preserve"> в «красную зону».</w:t>
      </w:r>
    </w:p>
    <w:p w:rsidR="00C72F2F" w:rsidRDefault="00C72F2F" w:rsidP="00C72F2F">
      <w:pPr>
        <w:jc w:val="both"/>
      </w:pPr>
      <w:r>
        <w:t xml:space="preserve">         На основании вышеизложенного</w:t>
      </w:r>
    </w:p>
    <w:p w:rsidR="00C72F2F" w:rsidRPr="007B627B" w:rsidRDefault="00C72F2F" w:rsidP="002A138B">
      <w:pPr>
        <w:ind w:firstLine="708"/>
        <w:jc w:val="both"/>
      </w:pPr>
    </w:p>
    <w:p w:rsidR="00116C34" w:rsidRDefault="00116C34" w:rsidP="00116C34">
      <w:pPr>
        <w:pStyle w:val="1"/>
        <w:tabs>
          <w:tab w:val="left" w:pos="2467"/>
        </w:tabs>
        <w:ind w:right="-1"/>
        <w:rPr>
          <w:b/>
        </w:rPr>
      </w:pPr>
    </w:p>
    <w:p w:rsidR="00116C34" w:rsidRDefault="00116C34" w:rsidP="00116C34">
      <w:pPr>
        <w:pStyle w:val="1"/>
        <w:tabs>
          <w:tab w:val="left" w:pos="2467"/>
        </w:tabs>
        <w:ind w:right="-1"/>
        <w:rPr>
          <w:b/>
        </w:rPr>
      </w:pPr>
      <w:r>
        <w:rPr>
          <w:b/>
        </w:rPr>
        <w:lastRenderedPageBreak/>
        <w:t>ПРИКАЗЫВАЮ:</w:t>
      </w:r>
    </w:p>
    <w:p w:rsidR="00765C91" w:rsidRDefault="00765C91" w:rsidP="00116C34">
      <w:pPr>
        <w:pStyle w:val="1"/>
        <w:tabs>
          <w:tab w:val="left" w:pos="2467"/>
        </w:tabs>
        <w:ind w:right="-1"/>
        <w:rPr>
          <w:b/>
        </w:rPr>
      </w:pPr>
    </w:p>
    <w:p w:rsidR="00765C91" w:rsidRDefault="00765C91" w:rsidP="00765C91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 w:rsidRPr="00326D71">
        <w:t>Продолжить работу по повышению качества условий обеспечения образовательного процесса и качества резуль</w:t>
      </w:r>
      <w:r>
        <w:t>татов образовательного процесса</w:t>
      </w:r>
      <w:r w:rsidRPr="00326D71">
        <w:t xml:space="preserve"> в 202</w:t>
      </w:r>
      <w:r>
        <w:t>3/2024</w:t>
      </w:r>
      <w:r w:rsidRPr="00326D71">
        <w:t xml:space="preserve"> учебном году.</w:t>
      </w:r>
    </w:p>
    <w:p w:rsidR="00765C91" w:rsidRDefault="00765C91" w:rsidP="00765C91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 w:rsidRPr="00765C91">
        <w:t xml:space="preserve">Рассмотреть на педагогическом совете итоги </w:t>
      </w:r>
      <w:r w:rsidRPr="00765C91">
        <w:t>показател</w:t>
      </w:r>
      <w:r>
        <w:t>ей</w:t>
      </w:r>
      <w:r w:rsidRPr="00765C91">
        <w:t xml:space="preserve"> оценки качества </w:t>
      </w:r>
      <w:r w:rsidRPr="00750FDF">
        <w:t>начального общего, основного общего, среднего общего образования</w:t>
      </w:r>
      <w:r>
        <w:t xml:space="preserve"> за 2022/2023 учебный год                   октябрь 2023</w:t>
      </w:r>
    </w:p>
    <w:p w:rsidR="00765C91" w:rsidRDefault="00765C91" w:rsidP="00B30307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>
        <w:t>П</w:t>
      </w:r>
      <w:r w:rsidRPr="00725863">
        <w:t xml:space="preserve">ровести глубокий анализ по определению причин низкой результативности качества учебно-воспитательного процесса </w:t>
      </w:r>
      <w:r>
        <w:t>и наметить пути их преодоления.</w:t>
      </w:r>
    </w:p>
    <w:p w:rsidR="00116C34" w:rsidRDefault="00116C34" w:rsidP="00765C91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>
        <w:t xml:space="preserve">Утвердить </w:t>
      </w:r>
      <w:r w:rsidR="002A138B">
        <w:t>«Дорожную карту»</w:t>
      </w:r>
      <w:r>
        <w:t xml:space="preserve"> по реализации повыше</w:t>
      </w:r>
      <w:r w:rsidR="002A138B">
        <w:t>ния качества образования на 2023/2024</w:t>
      </w:r>
      <w:r>
        <w:t xml:space="preserve"> учебный</w:t>
      </w:r>
      <w:r w:rsidR="002A138B">
        <w:t xml:space="preserve"> год</w:t>
      </w:r>
      <w:r>
        <w:t xml:space="preserve"> (приложение 1).</w:t>
      </w:r>
    </w:p>
    <w:p w:rsidR="00116C34" w:rsidRDefault="00116C34" w:rsidP="00765C91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>
        <w:t>Обеспечить своевременное</w:t>
      </w:r>
      <w:r w:rsidR="002A138B">
        <w:t xml:space="preserve"> и качественное выполнение «Дорожной карты» </w:t>
      </w:r>
      <w:r>
        <w:t>по реализации повышения качества образования</w:t>
      </w:r>
    </w:p>
    <w:p w:rsidR="00C91E20" w:rsidRDefault="00116C34" w:rsidP="00B30307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</w:pPr>
      <w:r>
        <w:t>Резу</w:t>
      </w:r>
      <w:r w:rsidR="002A138B">
        <w:t>льтаты реализации</w:t>
      </w:r>
      <w:r>
        <w:t xml:space="preserve"> плана мероприятий заслушать на педагогическом совете </w:t>
      </w:r>
      <w:r w:rsidR="00B30307">
        <w:t xml:space="preserve">          </w:t>
      </w:r>
    </w:p>
    <w:p w:rsidR="00116C34" w:rsidRDefault="00C91E20" w:rsidP="00C91E20">
      <w:pPr>
        <w:tabs>
          <w:tab w:val="left" w:pos="284"/>
        </w:tabs>
        <w:ind w:right="-1"/>
        <w:jc w:val="right"/>
      </w:pPr>
      <w:r>
        <w:t xml:space="preserve">декабрь 2023, июнь, август </w:t>
      </w:r>
      <w:r w:rsidR="002A138B">
        <w:t>2024</w:t>
      </w:r>
    </w:p>
    <w:p w:rsidR="00116C34" w:rsidRDefault="00116C34" w:rsidP="00116C34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Заместителю директора по УВР Калиновской Н.М.:</w:t>
      </w:r>
    </w:p>
    <w:p w:rsidR="00B30307" w:rsidRDefault="00B30307" w:rsidP="00B30307">
      <w:pPr>
        <w:tabs>
          <w:tab w:val="left" w:pos="0"/>
          <w:tab w:val="left" w:pos="142"/>
        </w:tabs>
        <w:ind w:right="-1"/>
        <w:jc w:val="both"/>
      </w:pPr>
      <w:r>
        <w:t>7.1. с</w:t>
      </w:r>
      <w:r w:rsidRPr="00725863">
        <w:t>истематически осуществлять контроль за качеством предоставления образовательных услуг по предметам учебного плана;</w:t>
      </w:r>
    </w:p>
    <w:p w:rsidR="00B30307" w:rsidRPr="00725863" w:rsidRDefault="00B30307" w:rsidP="00B30307">
      <w:pPr>
        <w:tabs>
          <w:tab w:val="left" w:pos="0"/>
          <w:tab w:val="left" w:pos="142"/>
        </w:tabs>
        <w:ind w:right="-1"/>
        <w:jc w:val="both"/>
      </w:pPr>
      <w:r>
        <w:t>7.2. о</w:t>
      </w:r>
      <w:r w:rsidRPr="00725863">
        <w:t xml:space="preserve">тработать </w:t>
      </w:r>
      <w:proofErr w:type="spellStart"/>
      <w:r w:rsidRPr="00725863">
        <w:t>внутришкольную</w:t>
      </w:r>
      <w:proofErr w:type="spellEnd"/>
      <w:r w:rsidRPr="00725863">
        <w:t xml:space="preserve"> систему повышения профессионального мастерства педагог</w:t>
      </w:r>
      <w:r>
        <w:t>ов;</w:t>
      </w:r>
      <w:r w:rsidRPr="00725863">
        <w:t xml:space="preserve">   </w:t>
      </w:r>
    </w:p>
    <w:p w:rsidR="00116C34" w:rsidRDefault="00B30307" w:rsidP="00B30307">
      <w:pPr>
        <w:pStyle w:val="a4"/>
        <w:numPr>
          <w:ilvl w:val="1"/>
          <w:numId w:val="4"/>
        </w:numPr>
        <w:tabs>
          <w:tab w:val="left" w:pos="0"/>
          <w:tab w:val="left" w:pos="426"/>
        </w:tabs>
        <w:jc w:val="both"/>
      </w:pPr>
      <w:r>
        <w:rPr>
          <w:lang w:eastAsia="zh-CN"/>
        </w:rPr>
        <w:t xml:space="preserve"> </w:t>
      </w:r>
      <w:r w:rsidR="00116C34">
        <w:t xml:space="preserve">проводить диагностику уровня профессиональных компетенций учителей </w:t>
      </w:r>
    </w:p>
    <w:p w:rsidR="00116C34" w:rsidRDefault="00116C34" w:rsidP="00116C34">
      <w:pPr>
        <w:tabs>
          <w:tab w:val="left" w:pos="0"/>
          <w:tab w:val="left" w:pos="426"/>
        </w:tabs>
        <w:jc w:val="right"/>
      </w:pPr>
      <w:r>
        <w:t>в течение учебного года</w:t>
      </w:r>
    </w:p>
    <w:p w:rsidR="00B30307" w:rsidRDefault="00116C34" w:rsidP="00B30307">
      <w:pPr>
        <w:pStyle w:val="a4"/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>у</w:t>
      </w:r>
      <w:r w:rsidRPr="00DF7EAA">
        <w:t>величить к</w:t>
      </w:r>
      <w:r w:rsidR="002A138B">
        <w:t>оличество посещений уроков в 4-11</w:t>
      </w:r>
      <w:r w:rsidRPr="00DF7EAA">
        <w:t xml:space="preserve"> </w:t>
      </w:r>
      <w:r w:rsidR="002A138B">
        <w:t>классах</w:t>
      </w:r>
      <w:r w:rsidRPr="00DF7EAA">
        <w:t xml:space="preserve"> с целью изучения под</w:t>
      </w:r>
      <w:r w:rsidR="002A138B">
        <w:t xml:space="preserve">готовки учащихся к ВПР, ГИА                                                                                           </w:t>
      </w:r>
      <w:r w:rsidR="00B30307">
        <w:t xml:space="preserve">                  в течение учебного года</w:t>
      </w:r>
    </w:p>
    <w:p w:rsidR="00116C34" w:rsidRPr="00B30307" w:rsidRDefault="00116C34" w:rsidP="00B30307">
      <w:pPr>
        <w:pStyle w:val="a4"/>
        <w:numPr>
          <w:ilvl w:val="1"/>
          <w:numId w:val="4"/>
        </w:numPr>
        <w:tabs>
          <w:tab w:val="left" w:pos="284"/>
          <w:tab w:val="left" w:pos="426"/>
        </w:tabs>
        <w:jc w:val="both"/>
      </w:pPr>
      <w:r w:rsidRPr="00B30307">
        <w:t>п</w:t>
      </w:r>
      <w:r w:rsidR="00B30307" w:rsidRPr="00B30307">
        <w:t>ров</w:t>
      </w:r>
      <w:r w:rsidR="00B30307">
        <w:t>одить</w:t>
      </w:r>
      <w:r w:rsidRPr="00B30307">
        <w:t xml:space="preserve"> внутренние монитори</w:t>
      </w:r>
      <w:r w:rsidR="00716C79" w:rsidRPr="00B30307">
        <w:t xml:space="preserve">нги                                         </w:t>
      </w:r>
      <w:r w:rsidR="00B30307">
        <w:t xml:space="preserve">                      </w:t>
      </w:r>
      <w:r w:rsidRPr="00B30307">
        <w:t>в течение учебного года</w:t>
      </w:r>
    </w:p>
    <w:p w:rsidR="00B30307" w:rsidRPr="00725863" w:rsidRDefault="00B30307" w:rsidP="00B30307">
      <w:pPr>
        <w:pStyle w:val="a4"/>
        <w:numPr>
          <w:ilvl w:val="1"/>
          <w:numId w:val="4"/>
        </w:numPr>
        <w:tabs>
          <w:tab w:val="left" w:pos="0"/>
          <w:tab w:val="left" w:pos="142"/>
        </w:tabs>
        <w:ind w:right="-1"/>
        <w:jc w:val="both"/>
      </w:pPr>
      <w:r w:rsidRPr="00725863">
        <w:t xml:space="preserve">предоставить информацию о выполнении Плана мероприятий в МБОУ ДО «ЦДЮТ» </w:t>
      </w:r>
    </w:p>
    <w:p w:rsidR="00B30307" w:rsidRPr="00B30307" w:rsidRDefault="00B30307" w:rsidP="00B30307">
      <w:pPr>
        <w:tabs>
          <w:tab w:val="left" w:pos="0"/>
          <w:tab w:val="left" w:pos="142"/>
        </w:tabs>
        <w:ind w:right="-1"/>
        <w:jc w:val="both"/>
      </w:pPr>
      <w:r>
        <w:t xml:space="preserve">        </w:t>
      </w:r>
      <w:r w:rsidRPr="00725863">
        <w:t xml:space="preserve">                                                                                                               </w:t>
      </w:r>
      <w:r>
        <w:t xml:space="preserve"> </w:t>
      </w:r>
      <w:r>
        <w:t xml:space="preserve">         </w:t>
      </w:r>
      <w:r>
        <w:t>11.01.2024г., 05.06.2024</w:t>
      </w:r>
    </w:p>
    <w:p w:rsidR="00B30307" w:rsidRDefault="00116C34" w:rsidP="00E4244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Руководителям ШМО</w:t>
      </w:r>
      <w:r w:rsidR="00B30307">
        <w:t>:</w:t>
      </w:r>
    </w:p>
    <w:p w:rsidR="00116C34" w:rsidRDefault="00B30307" w:rsidP="00B30307">
      <w:pPr>
        <w:pStyle w:val="a4"/>
        <w:tabs>
          <w:tab w:val="left" w:pos="284"/>
        </w:tabs>
        <w:ind w:left="0"/>
        <w:jc w:val="both"/>
      </w:pPr>
      <w:r>
        <w:t xml:space="preserve">8.1. </w:t>
      </w:r>
      <w:r w:rsidR="00116C34">
        <w:t>проводить</w:t>
      </w:r>
      <w:r w:rsidR="00116C34" w:rsidRPr="00DF7EAA">
        <w:t xml:space="preserve"> внеоч</w:t>
      </w:r>
      <w:r w:rsidR="00C91E20">
        <w:t>ередные заседания ШМО по вопросам</w:t>
      </w:r>
      <w:r w:rsidR="00116C34" w:rsidRPr="00DF7EAA">
        <w:t>: «Состояние преподавания учебных предметов: результ</w:t>
      </w:r>
      <w:r w:rsidR="00116C34">
        <w:t>аты, проблемы, пути их решения</w:t>
      </w:r>
      <w:r w:rsidR="00E42440">
        <w:t xml:space="preserve">. Работа с одаренными и слабоуспевающими </w:t>
      </w:r>
      <w:proofErr w:type="gramStart"/>
      <w:r w:rsidR="00E42440">
        <w:t>обучающимися</w:t>
      </w:r>
      <w:r w:rsidR="00116C34">
        <w:t>»</w:t>
      </w:r>
      <w:r w:rsidR="00E42440">
        <w:t xml:space="preserve"> </w:t>
      </w:r>
      <w:r w:rsidR="00C91E20">
        <w:t xml:space="preserve"> </w:t>
      </w:r>
      <w:r w:rsidR="00E42440">
        <w:t xml:space="preserve"> </w:t>
      </w:r>
      <w:proofErr w:type="gramEnd"/>
      <w:r w:rsidR="00C91E20">
        <w:t xml:space="preserve"> </w:t>
      </w:r>
      <w:r w:rsidR="00E42440">
        <w:t xml:space="preserve">                                  </w:t>
      </w:r>
      <w:r>
        <w:t xml:space="preserve">                         </w:t>
      </w:r>
      <w:r w:rsidR="00E42440">
        <w:t xml:space="preserve">    </w:t>
      </w:r>
      <w:r w:rsidR="00C91E20">
        <w:t xml:space="preserve">                                   </w:t>
      </w:r>
      <w:r w:rsidR="00116C34">
        <w:t>в течение учебного года</w:t>
      </w:r>
    </w:p>
    <w:p w:rsidR="00B30307" w:rsidRDefault="00B30307" w:rsidP="00B30307">
      <w:pPr>
        <w:pStyle w:val="a4"/>
        <w:numPr>
          <w:ilvl w:val="1"/>
          <w:numId w:val="5"/>
        </w:numPr>
        <w:tabs>
          <w:tab w:val="left" w:pos="0"/>
          <w:tab w:val="left" w:pos="426"/>
        </w:tabs>
        <w:ind w:left="0" w:right="-1" w:firstLine="0"/>
        <w:jc w:val="both"/>
      </w:pPr>
      <w:r>
        <w:t xml:space="preserve"> р</w:t>
      </w:r>
      <w:r w:rsidRPr="00725863">
        <w:t>азработать план эффективной работы наставничества, мето</w:t>
      </w:r>
      <w:r>
        <w:t xml:space="preserve">дического сопровождения молодых </w:t>
      </w:r>
      <w:r w:rsidRPr="00725863">
        <w:t>и малоопытных педагогов.</w:t>
      </w:r>
    </w:p>
    <w:p w:rsidR="00116C34" w:rsidRDefault="00116C34" w:rsidP="00116C34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Учителям-предметникам:</w:t>
      </w:r>
    </w:p>
    <w:p w:rsidR="00116C34" w:rsidRDefault="00B30307" w:rsidP="00116C34">
      <w:pPr>
        <w:tabs>
          <w:tab w:val="left" w:pos="284"/>
        </w:tabs>
        <w:jc w:val="both"/>
      </w:pPr>
      <w:r>
        <w:t>9</w:t>
      </w:r>
      <w:r w:rsidR="00116C34">
        <w:t>.1. внести в поурочные</w:t>
      </w:r>
      <w:r w:rsidR="00E42440">
        <w:t xml:space="preserve"> планы задания для подготовки к ГИА</w:t>
      </w:r>
      <w:r w:rsidR="00116C34" w:rsidRPr="00752E77">
        <w:t>, ВПР</w:t>
      </w:r>
      <w:r w:rsidR="00116C34">
        <w:t xml:space="preserve">; </w:t>
      </w:r>
    </w:p>
    <w:p w:rsidR="00116C34" w:rsidRDefault="00B30307" w:rsidP="00116C34">
      <w:pPr>
        <w:tabs>
          <w:tab w:val="left" w:pos="284"/>
        </w:tabs>
        <w:jc w:val="both"/>
      </w:pPr>
      <w:r>
        <w:t>9</w:t>
      </w:r>
      <w:r w:rsidR="00116C34">
        <w:t xml:space="preserve">.2. </w:t>
      </w:r>
      <w:r w:rsidR="00116C34" w:rsidRPr="003A1928">
        <w:t>своевременно выявлять у обучающихся пробелы по темам и добиваться полного усвоения програм</w:t>
      </w:r>
      <w:r w:rsidR="00116C34">
        <w:t>много материала за данный класс;</w:t>
      </w:r>
    </w:p>
    <w:p w:rsidR="00116C34" w:rsidRDefault="00B30307" w:rsidP="00116C34">
      <w:pPr>
        <w:tabs>
          <w:tab w:val="left" w:pos="284"/>
        </w:tabs>
        <w:jc w:val="both"/>
      </w:pPr>
      <w:r>
        <w:t>9</w:t>
      </w:r>
      <w:r w:rsidR="00116C34">
        <w:t>.3. п</w:t>
      </w:r>
      <w:r w:rsidR="00116C34" w:rsidRPr="00EE0525">
        <w:t>одобрать материалы по западающим темам, увеличить число индивидуальных консультаций по предметам со слабоуспевающими учащимися</w:t>
      </w:r>
      <w:r w:rsidR="00116C34">
        <w:t>.</w:t>
      </w:r>
    </w:p>
    <w:p w:rsidR="00B30307" w:rsidRDefault="00B30307" w:rsidP="00B30307">
      <w:pPr>
        <w:tabs>
          <w:tab w:val="left" w:pos="0"/>
          <w:tab w:val="left" w:pos="142"/>
        </w:tabs>
        <w:ind w:right="-1"/>
        <w:jc w:val="both"/>
      </w:pPr>
      <w:r>
        <w:t xml:space="preserve">9.4. </w:t>
      </w:r>
      <w:r w:rsidR="00C91E20">
        <w:t>с</w:t>
      </w:r>
      <w:r w:rsidRPr="00725863">
        <w:t>оставить план</w:t>
      </w:r>
      <w:r>
        <w:t>ы</w:t>
      </w:r>
      <w:r w:rsidRPr="00725863">
        <w:t xml:space="preserve"> работы с одаренным</w:t>
      </w:r>
      <w:r>
        <w:t>и и неуспевающими обучающимися;</w:t>
      </w:r>
    </w:p>
    <w:p w:rsidR="00B30307" w:rsidRPr="00725863" w:rsidRDefault="00C91E20" w:rsidP="00B30307">
      <w:pPr>
        <w:tabs>
          <w:tab w:val="left" w:pos="0"/>
          <w:tab w:val="left" w:pos="142"/>
        </w:tabs>
        <w:ind w:right="-1"/>
        <w:jc w:val="both"/>
      </w:pPr>
      <w:r>
        <w:t>9.5. о</w:t>
      </w:r>
      <w:r w:rsidR="00B30307">
        <w:t xml:space="preserve">существлять качественное выполнение плана работы </w:t>
      </w:r>
      <w:r w:rsidR="00B30307" w:rsidRPr="00725863">
        <w:t>с одаренным</w:t>
      </w:r>
      <w:r w:rsidR="00B30307">
        <w:t>и и неуспевающими обучающимися</w:t>
      </w:r>
      <w:r>
        <w:t>.</w:t>
      </w:r>
    </w:p>
    <w:p w:rsidR="00116C34" w:rsidRDefault="00B30307" w:rsidP="00116C34">
      <w:pPr>
        <w:tabs>
          <w:tab w:val="left" w:pos="284"/>
        </w:tabs>
        <w:jc w:val="both"/>
      </w:pPr>
      <w:r>
        <w:t>10</w:t>
      </w:r>
      <w:r w:rsidR="00116C34">
        <w:t>. К</w:t>
      </w:r>
      <w:r w:rsidR="00116C34" w:rsidRPr="00EE0525">
        <w:t>лассным руководителям</w:t>
      </w:r>
      <w:r w:rsidR="00116C34">
        <w:t>:</w:t>
      </w:r>
    </w:p>
    <w:p w:rsidR="00116C34" w:rsidRDefault="00B30307" w:rsidP="00116C34">
      <w:pPr>
        <w:pStyle w:val="a5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16C34">
        <w:rPr>
          <w:rFonts w:ascii="Times New Roman" w:hAnsi="Times New Roman"/>
          <w:sz w:val="24"/>
          <w:szCs w:val="24"/>
        </w:rPr>
        <w:t>.1. проводить еженедельный мониторинг уровня учебных достижений обучающихся, с целью выявления слабоуспевающих обучающихся;</w:t>
      </w:r>
    </w:p>
    <w:p w:rsidR="00116C34" w:rsidRDefault="0018073F" w:rsidP="00116C34">
      <w:pPr>
        <w:pStyle w:val="a5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16C34">
        <w:rPr>
          <w:rFonts w:ascii="Times New Roman" w:hAnsi="Times New Roman"/>
          <w:sz w:val="24"/>
          <w:szCs w:val="24"/>
        </w:rPr>
        <w:t>.2. в</w:t>
      </w:r>
      <w:r w:rsidR="00116C34" w:rsidRPr="00F07624">
        <w:rPr>
          <w:rFonts w:ascii="Times New Roman" w:hAnsi="Times New Roman"/>
          <w:sz w:val="24"/>
          <w:szCs w:val="24"/>
        </w:rPr>
        <w:t>ести ежедневный мониторинг посещаемос</w:t>
      </w:r>
      <w:r>
        <w:rPr>
          <w:rFonts w:ascii="Times New Roman" w:hAnsi="Times New Roman"/>
          <w:sz w:val="24"/>
          <w:szCs w:val="24"/>
        </w:rPr>
        <w:t>ти обучающимися учебных занятий;</w:t>
      </w:r>
    </w:p>
    <w:p w:rsidR="00B30307" w:rsidRPr="00725863" w:rsidRDefault="0018073F" w:rsidP="00B30307">
      <w:pPr>
        <w:tabs>
          <w:tab w:val="left" w:pos="0"/>
          <w:tab w:val="left" w:pos="142"/>
        </w:tabs>
        <w:ind w:right="-1"/>
        <w:jc w:val="both"/>
      </w:pPr>
      <w:r>
        <w:t>10</w:t>
      </w:r>
      <w:r w:rsidR="00B30307">
        <w:t>.</w:t>
      </w:r>
      <w:r>
        <w:t>3</w:t>
      </w:r>
      <w:r w:rsidR="00B30307">
        <w:t xml:space="preserve"> продумать систему </w:t>
      </w:r>
      <w:r w:rsidR="00B30307" w:rsidRPr="00725863">
        <w:t>работы с родителями, направленную на повышен</w:t>
      </w:r>
      <w:r>
        <w:t>ия качества знаний обучающихся</w:t>
      </w:r>
    </w:p>
    <w:p w:rsidR="00116C34" w:rsidRDefault="0018073F" w:rsidP="00116C34">
      <w:pPr>
        <w:ind w:right="-1"/>
      </w:pPr>
      <w:r>
        <w:t>11</w:t>
      </w:r>
      <w:r w:rsidR="00116C34">
        <w:t xml:space="preserve">. </w:t>
      </w:r>
      <w:r w:rsidR="00116C34">
        <w:rPr>
          <w:bCs/>
          <w:lang w:eastAsia="ru-RU"/>
        </w:rPr>
        <w:t>Ответственность за выполнение данного приказа возложить на заместителя директора по УВР Калиновскую Н.М.</w:t>
      </w:r>
    </w:p>
    <w:p w:rsidR="00116C34" w:rsidRDefault="0018073F" w:rsidP="00116C34">
      <w:pPr>
        <w:jc w:val="both"/>
        <w:rPr>
          <w:lang w:eastAsia="ru-RU"/>
        </w:rPr>
      </w:pPr>
      <w:r>
        <w:rPr>
          <w:bCs/>
        </w:rPr>
        <w:t>12</w:t>
      </w:r>
      <w:r w:rsidR="00116C34">
        <w:rPr>
          <w:bCs/>
        </w:rPr>
        <w:t xml:space="preserve">. </w:t>
      </w:r>
      <w:r w:rsidR="00116C34">
        <w:rPr>
          <w:lang w:eastAsia="ru-RU"/>
        </w:rPr>
        <w:t>Контроль за исполнением приказа оставляю за собой.</w:t>
      </w:r>
    </w:p>
    <w:p w:rsidR="00E42440" w:rsidRDefault="00E42440" w:rsidP="00116C34">
      <w:pPr>
        <w:jc w:val="both"/>
        <w:rPr>
          <w:bCs/>
          <w:lang w:eastAsia="ru-RU"/>
        </w:rPr>
      </w:pPr>
    </w:p>
    <w:p w:rsidR="00E42440" w:rsidRDefault="00E42440" w:rsidP="00116C34">
      <w:pPr>
        <w:jc w:val="both"/>
        <w:rPr>
          <w:bCs/>
          <w:lang w:eastAsia="ru-RU"/>
        </w:rPr>
      </w:pPr>
    </w:p>
    <w:p w:rsidR="00116C34" w:rsidRDefault="00116C34" w:rsidP="00116C34">
      <w:pPr>
        <w:jc w:val="both"/>
        <w:rPr>
          <w:bCs/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</w:t>
      </w:r>
      <w:r w:rsidR="009F07AD">
        <w:rPr>
          <w:bCs/>
          <w:lang w:eastAsia="ru-RU"/>
        </w:rPr>
        <w:t xml:space="preserve">    </w:t>
      </w:r>
      <w:r>
        <w:rPr>
          <w:bCs/>
          <w:lang w:eastAsia="ru-RU"/>
        </w:rPr>
        <w:t xml:space="preserve">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116C34" w:rsidRDefault="00E42440" w:rsidP="00116C34">
      <w:pPr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С приказом от 25.10.2023 №37</w:t>
      </w:r>
      <w:r w:rsidR="00116C34">
        <w:rPr>
          <w:bCs/>
          <w:lang w:eastAsia="ru-RU"/>
        </w:rPr>
        <w:t>7 ознакомлен</w:t>
      </w:r>
      <w:r>
        <w:rPr>
          <w:bCs/>
          <w:lang w:eastAsia="ru-RU"/>
        </w:rPr>
        <w:t>(ы)</w:t>
      </w:r>
      <w:r w:rsidR="00116C34">
        <w:rPr>
          <w:bCs/>
          <w:lang w:eastAsia="ru-RU"/>
        </w:rP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Яремко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E42440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Мажейкина</w:t>
            </w:r>
            <w:proofErr w:type="spellEnd"/>
            <w:r>
              <w:rPr>
                <w:color w:val="000000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E42440" w:rsidP="00805F0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Гарькавый</w:t>
            </w:r>
            <w:proofErr w:type="spellEnd"/>
            <w:r>
              <w:rPr>
                <w:color w:val="000000"/>
                <w:lang w:eastAsia="ru-RU"/>
              </w:rPr>
              <w:t xml:space="preserve">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E42440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Лихачева А.А.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E42440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9F07AD" w:rsidP="00805F0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Бердина</w:t>
            </w:r>
            <w:proofErr w:type="spellEnd"/>
            <w:r>
              <w:rPr>
                <w:color w:val="000000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Мамутова</w:t>
            </w:r>
            <w:proofErr w:type="spellEnd"/>
            <w:r>
              <w:rPr>
                <w:color w:val="000000"/>
                <w:lang w:eastAsia="ru-RU"/>
              </w:rPr>
              <w:t xml:space="preserve"> Э.Ш.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116C34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34" w:rsidRDefault="00116C34" w:rsidP="00805F0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Аблязова</w:t>
            </w:r>
            <w:proofErr w:type="spellEnd"/>
            <w:r>
              <w:rPr>
                <w:color w:val="000000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34" w:rsidRDefault="00116C34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9F07AD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E42440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9F07AD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9F07AD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E42440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0" w:rsidRDefault="00E42440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Алимова Э.Н.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0" w:rsidRDefault="00E42440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0" w:rsidRDefault="00E42440" w:rsidP="00805F06">
            <w:pPr>
              <w:jc w:val="both"/>
              <w:rPr>
                <w:bCs/>
                <w:lang w:eastAsia="ru-RU"/>
              </w:rPr>
            </w:pPr>
          </w:p>
        </w:tc>
      </w:tr>
      <w:tr w:rsidR="009F07AD" w:rsidTr="009F07AD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9F07AD" w:rsidP="00805F0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Кияшко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9F07AD" w:rsidP="00805F0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AD" w:rsidRDefault="009F07AD" w:rsidP="00805F06">
            <w:pPr>
              <w:jc w:val="both"/>
              <w:rPr>
                <w:bCs/>
                <w:lang w:eastAsia="ru-RU"/>
              </w:rPr>
            </w:pPr>
          </w:p>
        </w:tc>
      </w:tr>
    </w:tbl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>
      <w:pPr>
        <w:ind w:left="6946"/>
        <w:jc w:val="right"/>
      </w:pPr>
    </w:p>
    <w:p w:rsidR="00116C34" w:rsidRDefault="00116C34" w:rsidP="00116C34"/>
    <w:p w:rsidR="009F07AD" w:rsidRDefault="009F07AD" w:rsidP="00116C34">
      <w:pPr>
        <w:jc w:val="right"/>
      </w:pPr>
    </w:p>
    <w:p w:rsidR="009F07AD" w:rsidRDefault="009F07AD" w:rsidP="00116C34">
      <w:pPr>
        <w:jc w:val="right"/>
      </w:pPr>
    </w:p>
    <w:p w:rsidR="0018073F" w:rsidRDefault="0018073F" w:rsidP="00116C34">
      <w:pPr>
        <w:jc w:val="right"/>
      </w:pPr>
    </w:p>
    <w:p w:rsidR="0018073F" w:rsidRDefault="0018073F" w:rsidP="00116C34">
      <w:pPr>
        <w:jc w:val="right"/>
      </w:pPr>
    </w:p>
    <w:p w:rsidR="0018073F" w:rsidRDefault="0018073F" w:rsidP="00116C34">
      <w:pPr>
        <w:jc w:val="right"/>
      </w:pPr>
    </w:p>
    <w:p w:rsidR="009F07AD" w:rsidRDefault="009F07AD" w:rsidP="00116C34">
      <w:pPr>
        <w:jc w:val="right"/>
      </w:pPr>
    </w:p>
    <w:p w:rsidR="009F07AD" w:rsidRDefault="009F07AD" w:rsidP="00116C34">
      <w:pPr>
        <w:jc w:val="right"/>
      </w:pPr>
    </w:p>
    <w:p w:rsidR="00116C34" w:rsidRDefault="009F07AD" w:rsidP="00116C34">
      <w:pPr>
        <w:jc w:val="right"/>
      </w:pPr>
      <w:r>
        <w:lastRenderedPageBreak/>
        <w:t xml:space="preserve">Приложение </w:t>
      </w:r>
      <w:r w:rsidR="00116C34">
        <w:t xml:space="preserve">1 </w:t>
      </w:r>
    </w:p>
    <w:p w:rsidR="00116C34" w:rsidRDefault="00E42440" w:rsidP="00116C34">
      <w:pPr>
        <w:jc w:val="right"/>
      </w:pPr>
      <w:r>
        <w:t>к приказу от 25.10.2023 №37</w:t>
      </w:r>
      <w:r w:rsidR="009F07AD">
        <w:t>7</w:t>
      </w:r>
    </w:p>
    <w:p w:rsidR="00116C34" w:rsidRDefault="00116C34" w:rsidP="00116C34">
      <w:pPr>
        <w:jc w:val="both"/>
        <w:rPr>
          <w:b/>
        </w:rPr>
      </w:pPr>
    </w:p>
    <w:p w:rsidR="00116C34" w:rsidRDefault="00E42440" w:rsidP="00116C34">
      <w:pPr>
        <w:jc w:val="center"/>
        <w:rPr>
          <w:b/>
        </w:rPr>
      </w:pPr>
      <w:r>
        <w:rPr>
          <w:b/>
        </w:rPr>
        <w:t>«Дорожная карта»</w:t>
      </w:r>
      <w:r w:rsidR="00116C34" w:rsidRPr="00452690">
        <w:rPr>
          <w:b/>
        </w:rPr>
        <w:t xml:space="preserve"> </w:t>
      </w:r>
    </w:p>
    <w:p w:rsidR="00116C34" w:rsidRDefault="00116C34" w:rsidP="00116C34">
      <w:pPr>
        <w:jc w:val="center"/>
        <w:rPr>
          <w:b/>
        </w:rPr>
      </w:pPr>
      <w:r w:rsidRPr="00452690">
        <w:rPr>
          <w:b/>
        </w:rPr>
        <w:t>по реализации повышения качества образования</w:t>
      </w:r>
    </w:p>
    <w:p w:rsidR="00116C34" w:rsidRDefault="00E42440" w:rsidP="00116C34">
      <w:pPr>
        <w:jc w:val="center"/>
        <w:rPr>
          <w:b/>
        </w:rPr>
      </w:pPr>
      <w:r>
        <w:rPr>
          <w:b/>
        </w:rPr>
        <w:t xml:space="preserve"> на 2023/2024</w:t>
      </w:r>
      <w:r w:rsidR="009F07AD">
        <w:rPr>
          <w:b/>
        </w:rPr>
        <w:t xml:space="preserve"> учебный год</w:t>
      </w:r>
    </w:p>
    <w:p w:rsidR="00116C34" w:rsidRPr="00452690" w:rsidRDefault="00116C34" w:rsidP="00116C34">
      <w:pPr>
        <w:jc w:val="center"/>
        <w:rPr>
          <w:b/>
        </w:rPr>
      </w:pPr>
    </w:p>
    <w:tbl>
      <w:tblPr>
        <w:tblStyle w:val="a3"/>
        <w:tblW w:w="10235" w:type="dxa"/>
        <w:tblInd w:w="-34" w:type="dxa"/>
        <w:tblLook w:val="04A0" w:firstRow="1" w:lastRow="0" w:firstColumn="1" w:lastColumn="0" w:noHBand="0" w:noVBand="1"/>
      </w:tblPr>
      <w:tblGrid>
        <w:gridCol w:w="568"/>
        <w:gridCol w:w="3543"/>
        <w:gridCol w:w="1560"/>
        <w:gridCol w:w="4564"/>
      </w:tblGrid>
      <w:tr w:rsidR="00716C79" w:rsidRPr="00716C79" w:rsidTr="009F07AD">
        <w:tc>
          <w:tcPr>
            <w:tcW w:w="568" w:type="dxa"/>
          </w:tcPr>
          <w:p w:rsidR="00716C79" w:rsidRPr="00716C79" w:rsidRDefault="00716C79" w:rsidP="00716C79">
            <w:pPr>
              <w:pStyle w:val="Default"/>
              <w:jc w:val="center"/>
              <w:rPr>
                <w:b/>
                <w:bCs/>
              </w:rPr>
            </w:pPr>
            <w:r w:rsidRPr="00716C7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716C79" w:rsidRPr="00716C79" w:rsidRDefault="00716C79" w:rsidP="00716C79">
            <w:pPr>
              <w:jc w:val="center"/>
              <w:rPr>
                <w:b/>
                <w:spacing w:val="-2"/>
              </w:rPr>
            </w:pPr>
            <w:r w:rsidRPr="00716C79">
              <w:rPr>
                <w:b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:rsidR="00716C79" w:rsidRPr="00716C79" w:rsidRDefault="00716C79" w:rsidP="00716C79">
            <w:pPr>
              <w:jc w:val="center"/>
              <w:rPr>
                <w:b/>
              </w:rPr>
            </w:pPr>
            <w:r w:rsidRPr="00716C79">
              <w:rPr>
                <w:b/>
              </w:rPr>
              <w:t>Сроки</w:t>
            </w:r>
          </w:p>
        </w:tc>
        <w:tc>
          <w:tcPr>
            <w:tcW w:w="4564" w:type="dxa"/>
          </w:tcPr>
          <w:p w:rsidR="00716C79" w:rsidRPr="00716C79" w:rsidRDefault="00716C79" w:rsidP="00716C79">
            <w:pPr>
              <w:pStyle w:val="Default"/>
              <w:jc w:val="center"/>
              <w:rPr>
                <w:b/>
                <w:bCs/>
              </w:rPr>
            </w:pPr>
            <w:r w:rsidRPr="00716C79">
              <w:rPr>
                <w:b/>
                <w:bCs/>
              </w:rPr>
              <w:t>Примечания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r w:rsidRPr="00644C75">
              <w:rPr>
                <w:spacing w:val="-2"/>
              </w:rPr>
              <w:t>Индивидуальная работа администрации ОУ с учителями-предметниками, показавшими низкие результаты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</w:pPr>
            <w:r w:rsidRPr="00644C75">
              <w:t>Постоянно</w:t>
            </w:r>
          </w:p>
        </w:tc>
        <w:tc>
          <w:tcPr>
            <w:tcW w:w="4564" w:type="dxa"/>
          </w:tcPr>
          <w:p w:rsidR="00116C34" w:rsidRPr="00644C75" w:rsidRDefault="00116C34" w:rsidP="00805F06">
            <w:pPr>
              <w:pStyle w:val="Default"/>
              <w:rPr>
                <w:bCs/>
              </w:rPr>
            </w:pPr>
            <w:r w:rsidRPr="00644C75">
              <w:rPr>
                <w:bCs/>
              </w:rPr>
              <w:t>ВШК, Программы, графики посещения уроков, внеурочной деятельности.</w:t>
            </w:r>
            <w:r w:rsidR="009F07AD">
              <w:rPr>
                <w:bCs/>
              </w:rPr>
              <w:t xml:space="preserve"> Курсы повышения квалификации, профессиональный рост педагога, участие в профессиональных конкурсах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pPr>
              <w:jc w:val="both"/>
            </w:pPr>
            <w:r w:rsidRPr="00644C75">
              <w:t>Работа учителей ОУ с методистами по предметам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</w:pPr>
            <w:r w:rsidRPr="00644C75">
              <w:t>Постоянно</w:t>
            </w:r>
          </w:p>
        </w:tc>
        <w:tc>
          <w:tcPr>
            <w:tcW w:w="4564" w:type="dxa"/>
          </w:tcPr>
          <w:p w:rsidR="00116C34" w:rsidRPr="00644C75" w:rsidRDefault="00116C34" w:rsidP="00805F06">
            <w:pPr>
              <w:pStyle w:val="Default"/>
              <w:rPr>
                <w:bCs/>
              </w:rPr>
            </w:pPr>
            <w:r w:rsidRPr="00644C75">
              <w:rPr>
                <w:bCs/>
              </w:rPr>
              <w:t>Посещение предметных РМО, индивидуальные беседы при необходимости.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C75">
              <w:rPr>
                <w:rFonts w:ascii="Times New Roman" w:hAnsi="Times New Roman"/>
                <w:sz w:val="24"/>
                <w:szCs w:val="24"/>
              </w:rPr>
              <w:t>Организация и проведение пробных экзаменов в формате ОГЭ</w:t>
            </w:r>
            <w:r w:rsidR="00E42440">
              <w:rPr>
                <w:rFonts w:ascii="Times New Roman" w:hAnsi="Times New Roman"/>
                <w:sz w:val="24"/>
                <w:szCs w:val="24"/>
              </w:rPr>
              <w:t>, ЕГЭ для учащихся 8-11 классов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  <w:rPr>
                <w:highlight w:val="yellow"/>
              </w:rPr>
            </w:pPr>
            <w:r w:rsidRPr="00644C75">
              <w:t>По плану ОУ</w:t>
            </w:r>
          </w:p>
        </w:tc>
        <w:tc>
          <w:tcPr>
            <w:tcW w:w="4564" w:type="dxa"/>
          </w:tcPr>
          <w:p w:rsidR="00116C34" w:rsidRPr="00644C75" w:rsidRDefault="00116C34" w:rsidP="009F07AD">
            <w:pPr>
              <w:pStyle w:val="Default"/>
              <w:rPr>
                <w:bCs/>
              </w:rPr>
            </w:pPr>
            <w:r w:rsidRPr="00644C75">
              <w:rPr>
                <w:bCs/>
              </w:rPr>
              <w:t xml:space="preserve">Пробные экзамены по выявлению уровня готовности к ГИА 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C75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и организация контроля за пропусками учебных занятий учащимися без уважительной причины, индивидуальная работа с родителями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</w:pPr>
            <w:r w:rsidRPr="00644C75">
              <w:t>По плану ОУ</w:t>
            </w:r>
          </w:p>
        </w:tc>
        <w:tc>
          <w:tcPr>
            <w:tcW w:w="4564" w:type="dxa"/>
          </w:tcPr>
          <w:p w:rsidR="009F07AD" w:rsidRPr="00644C75" w:rsidRDefault="00116C34" w:rsidP="00805F06">
            <w:pPr>
              <w:pStyle w:val="Default"/>
              <w:rPr>
                <w:bCs/>
              </w:rPr>
            </w:pPr>
            <w:r w:rsidRPr="00644C75">
              <w:rPr>
                <w:bCs/>
              </w:rPr>
              <w:t>1. Подготовка к ГИА (анализ пробных экзаменов, выступление учителей-предметников)</w:t>
            </w:r>
            <w:r w:rsidR="009F07AD">
              <w:rPr>
                <w:bCs/>
              </w:rPr>
              <w:t>.</w:t>
            </w:r>
          </w:p>
          <w:p w:rsidR="00116C34" w:rsidRPr="00644C75" w:rsidRDefault="00116C34" w:rsidP="00805F06">
            <w:pPr>
              <w:pStyle w:val="Default"/>
            </w:pPr>
            <w:r w:rsidRPr="00644C75">
              <w:rPr>
                <w:bCs/>
              </w:rPr>
              <w:t xml:space="preserve">2. По итогам каждой </w:t>
            </w:r>
            <w:r w:rsidRPr="00644C75">
              <w:t>четверти: успехи, проблемы и пути их решения.</w:t>
            </w:r>
          </w:p>
          <w:p w:rsidR="00116C34" w:rsidRDefault="009F07AD" w:rsidP="00805F06">
            <w:pPr>
              <w:pStyle w:val="Default"/>
            </w:pPr>
            <w:r>
              <w:t>3. Подготовка к ВПР.</w:t>
            </w:r>
          </w:p>
          <w:p w:rsidR="009F07AD" w:rsidRDefault="009F07AD" w:rsidP="00805F06">
            <w:pPr>
              <w:pStyle w:val="Default"/>
            </w:pPr>
            <w:r>
              <w:t>4. Подготовка к олимпиадам.</w:t>
            </w:r>
          </w:p>
          <w:p w:rsidR="00116C34" w:rsidRPr="009F07AD" w:rsidRDefault="009F07AD" w:rsidP="00805F06">
            <w:pPr>
              <w:pStyle w:val="Default"/>
            </w:pPr>
            <w:r>
              <w:t>5 Участие в конкурсах.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C75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потребителей образовательных услуг о качестве образовательной деятельности в ОО и их анализ (анкетирование, онлайн – опросы)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</w:pPr>
            <w:r w:rsidRPr="00644C75">
              <w:t>В течение учебного года</w:t>
            </w:r>
          </w:p>
        </w:tc>
        <w:tc>
          <w:tcPr>
            <w:tcW w:w="4564" w:type="dxa"/>
          </w:tcPr>
          <w:p w:rsidR="00116C34" w:rsidRPr="00644C75" w:rsidRDefault="00116C34" w:rsidP="00805F06">
            <w:pPr>
              <w:pStyle w:val="Default"/>
              <w:rPr>
                <w:bCs/>
              </w:rPr>
            </w:pPr>
            <w:r w:rsidRPr="00644C75">
              <w:rPr>
                <w:bCs/>
              </w:rPr>
              <w:t xml:space="preserve">На родительских собраниях (тестирования) </w:t>
            </w:r>
          </w:p>
        </w:tc>
      </w:tr>
      <w:tr w:rsidR="00116C34" w:rsidRPr="00644C75" w:rsidTr="009F07AD">
        <w:tc>
          <w:tcPr>
            <w:tcW w:w="568" w:type="dxa"/>
          </w:tcPr>
          <w:p w:rsidR="00116C34" w:rsidRPr="00644C75" w:rsidRDefault="00116C34" w:rsidP="00805F06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3543" w:type="dxa"/>
          </w:tcPr>
          <w:p w:rsidR="00116C34" w:rsidRPr="00644C75" w:rsidRDefault="00116C34" w:rsidP="00805F0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C75">
              <w:rPr>
                <w:rFonts w:ascii="Times New Roman" w:hAnsi="Times New Roman"/>
                <w:sz w:val="24"/>
                <w:szCs w:val="24"/>
              </w:rPr>
              <w:t>Обеспечение проведения индивидуальных занятий с обучающимися, показывающими низкие результаты освоения программы</w:t>
            </w:r>
          </w:p>
        </w:tc>
        <w:tc>
          <w:tcPr>
            <w:tcW w:w="1560" w:type="dxa"/>
          </w:tcPr>
          <w:p w:rsidR="00116C34" w:rsidRPr="00644C75" w:rsidRDefault="00116C34" w:rsidP="00805F06">
            <w:pPr>
              <w:jc w:val="center"/>
            </w:pPr>
            <w:r w:rsidRPr="00644C75">
              <w:t>В течение учебного года</w:t>
            </w:r>
          </w:p>
        </w:tc>
        <w:tc>
          <w:tcPr>
            <w:tcW w:w="4564" w:type="dxa"/>
          </w:tcPr>
          <w:p w:rsidR="00116C34" w:rsidRPr="00644C75" w:rsidRDefault="00116C34" w:rsidP="00805F06">
            <w:pPr>
              <w:jc w:val="both"/>
            </w:pPr>
            <w:r w:rsidRPr="00644C75">
              <w:t>1. Участие слабоуспевающих учащихся в консультациях</w:t>
            </w:r>
            <w:r w:rsidR="00E42440">
              <w:t xml:space="preserve"> для подготовки выпускников к ГИА</w:t>
            </w:r>
            <w:r w:rsidRPr="00644C75">
              <w:t xml:space="preserve">. </w:t>
            </w:r>
          </w:p>
          <w:p w:rsidR="00116C34" w:rsidRPr="00644C75" w:rsidRDefault="00116C34" w:rsidP="00805F06">
            <w:pPr>
              <w:jc w:val="both"/>
            </w:pPr>
            <w:r w:rsidRPr="00644C75">
              <w:t>2. Реализац</w:t>
            </w:r>
            <w:r w:rsidR="00E42440">
              <w:t>ия внеурочной деятельности в 1-11 классах</w:t>
            </w:r>
            <w:r w:rsidRPr="00644C75">
              <w:t>.</w:t>
            </w:r>
          </w:p>
          <w:p w:rsidR="00116C34" w:rsidRPr="00644C75" w:rsidRDefault="009F07AD" w:rsidP="009F07AD">
            <w:pPr>
              <w:tabs>
                <w:tab w:val="left" w:pos="210"/>
                <w:tab w:val="left" w:pos="493"/>
              </w:tabs>
              <w:jc w:val="both"/>
            </w:pPr>
            <w:r>
              <w:t>3.</w:t>
            </w:r>
            <w:r w:rsidR="00116C34" w:rsidRPr="00644C75">
              <w:t>Проведение индивидуальных консультаций для слабоуспевающих учащихся, имеющих пробелы в знаниях.</w:t>
            </w:r>
          </w:p>
          <w:p w:rsidR="00116C34" w:rsidRPr="00644C75" w:rsidRDefault="00116C34" w:rsidP="00805F06">
            <w:pPr>
              <w:tabs>
                <w:tab w:val="left" w:pos="317"/>
                <w:tab w:val="left" w:pos="459"/>
              </w:tabs>
              <w:jc w:val="both"/>
            </w:pPr>
            <w:r w:rsidRPr="00644C75">
              <w:t>4. Работа с одаренными детьми</w:t>
            </w:r>
          </w:p>
          <w:p w:rsidR="00116C34" w:rsidRPr="00644C75" w:rsidRDefault="00116C34" w:rsidP="00805F06">
            <w:pPr>
              <w:jc w:val="both"/>
              <w:rPr>
                <w:bCs/>
              </w:rPr>
            </w:pPr>
          </w:p>
        </w:tc>
      </w:tr>
    </w:tbl>
    <w:p w:rsidR="00116C34" w:rsidRPr="00644C75" w:rsidRDefault="00116C34" w:rsidP="00116C34">
      <w:pPr>
        <w:ind w:left="6946"/>
        <w:jc w:val="right"/>
      </w:pPr>
    </w:p>
    <w:p w:rsidR="00116C34" w:rsidRPr="00644C75" w:rsidRDefault="00116C34" w:rsidP="00116C34">
      <w:pPr>
        <w:ind w:left="6946"/>
        <w:jc w:val="right"/>
      </w:pPr>
    </w:p>
    <w:p w:rsidR="00116C34" w:rsidRPr="00644C75" w:rsidRDefault="00116C34" w:rsidP="00116C34">
      <w:pPr>
        <w:ind w:left="6946"/>
        <w:jc w:val="right"/>
      </w:pPr>
    </w:p>
    <w:p w:rsidR="00116C34" w:rsidRPr="00644C75" w:rsidRDefault="00116C34" w:rsidP="00116C34">
      <w:pPr>
        <w:ind w:left="6946"/>
        <w:jc w:val="right"/>
      </w:pPr>
    </w:p>
    <w:p w:rsidR="00116C34" w:rsidRPr="00644C75" w:rsidRDefault="00116C34" w:rsidP="00116C34">
      <w:pPr>
        <w:ind w:left="6946"/>
        <w:jc w:val="right"/>
      </w:pPr>
    </w:p>
    <w:p w:rsidR="00116C34" w:rsidRDefault="00116C34" w:rsidP="00716C79">
      <w:bookmarkStart w:id="0" w:name="_GoBack"/>
      <w:bookmarkEnd w:id="0"/>
    </w:p>
    <w:sectPr w:rsidR="00116C34" w:rsidSect="007B6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358D"/>
    <w:multiLevelType w:val="hybridMultilevel"/>
    <w:tmpl w:val="67045DA4"/>
    <w:lvl w:ilvl="0" w:tplc="D51C2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082E"/>
    <w:multiLevelType w:val="multilevel"/>
    <w:tmpl w:val="E5AEE5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6B6DAF"/>
    <w:multiLevelType w:val="multilevel"/>
    <w:tmpl w:val="470C16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3A6315"/>
    <w:multiLevelType w:val="hybridMultilevel"/>
    <w:tmpl w:val="CEA29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CC4674"/>
    <w:multiLevelType w:val="multilevel"/>
    <w:tmpl w:val="3A683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34"/>
    <w:rsid w:val="00116C34"/>
    <w:rsid w:val="0018073F"/>
    <w:rsid w:val="002A138B"/>
    <w:rsid w:val="00716C79"/>
    <w:rsid w:val="00765C91"/>
    <w:rsid w:val="009F07AD"/>
    <w:rsid w:val="00B30307"/>
    <w:rsid w:val="00C72F2F"/>
    <w:rsid w:val="00C91E20"/>
    <w:rsid w:val="00E42440"/>
    <w:rsid w:val="00F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F6D5"/>
  <w15:chartTrackingRefBased/>
  <w15:docId w15:val="{F6E609DE-1D86-4638-AB6E-09042F70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semiHidden/>
    <w:qFormat/>
    <w:rsid w:val="00116C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1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C34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116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16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6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C79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uiPriority w:val="99"/>
    <w:unhideWhenUsed/>
    <w:rsid w:val="002A1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cp:lastPrinted>2023-10-30T07:04:00Z</cp:lastPrinted>
  <dcterms:created xsi:type="dcterms:W3CDTF">2023-10-30T07:03:00Z</dcterms:created>
  <dcterms:modified xsi:type="dcterms:W3CDTF">2023-10-30T08:59:00Z</dcterms:modified>
</cp:coreProperties>
</file>