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62" w:rsidRDefault="00DB41C5" w:rsidP="00DB41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DB41C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Муниципальное бюджетное общеобразовательное учреждение «</w:t>
      </w:r>
      <w:proofErr w:type="spellStart"/>
      <w:r w:rsidRPr="00DB41C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Залесская</w:t>
      </w:r>
      <w:proofErr w:type="spellEnd"/>
      <w:r w:rsidRPr="00DB41C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школа» Симферопольского района Республики Крым                                                                                    </w:t>
      </w:r>
    </w:p>
    <w:p w:rsidR="00A32F62" w:rsidRDefault="00DB41C5" w:rsidP="00DB41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B41C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ул. Победы 23, с. Залесье, Симферопольский р-н, Республика Крым, 297567                                       ОГРН: 1159102023277; ИНН/КПП: 9109009738/910901001; ОКПО 08227521                                </w:t>
      </w:r>
    </w:p>
    <w:p w:rsidR="00DB41C5" w:rsidRPr="00DB41C5" w:rsidRDefault="00DB41C5" w:rsidP="00DB41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en-US" w:eastAsia="hi-IN" w:bidi="hi-IN"/>
        </w:rPr>
      </w:pPr>
      <w:r w:rsidRPr="00EE159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DB41C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тел</w:t>
      </w:r>
      <w:r w:rsidRPr="00DB41C5">
        <w:rPr>
          <w:rFonts w:ascii="Times New Roman" w:eastAsia="SimSun" w:hAnsi="Times New Roman" w:cs="Mangal"/>
          <w:kern w:val="2"/>
          <w:sz w:val="24"/>
          <w:szCs w:val="24"/>
          <w:lang w:val="en-US" w:eastAsia="hi-IN" w:bidi="hi-IN"/>
        </w:rPr>
        <w:t xml:space="preserve">.: +7988 281 62 48, e-mail: </w:t>
      </w:r>
      <w:hyperlink r:id="rId5" w:history="1">
        <w:r w:rsidRPr="009C4E7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school</w:t>
        </w:r>
        <w:r w:rsidRPr="00A32F6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_</w:t>
        </w:r>
        <w:r w:rsidRPr="009C4E7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simferopolskiy</w:t>
        </w:r>
        <w:r w:rsidRPr="00A32F6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-</w:t>
        </w:r>
        <w:r w:rsidRPr="009C4E7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rayon</w:t>
        </w:r>
        <w:r w:rsidRPr="00A32F6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9@</w:t>
        </w:r>
        <w:r w:rsidRPr="009C4E7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crimeaedu</w:t>
        </w:r>
        <w:r w:rsidRPr="00A32F6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.</w:t>
        </w:r>
        <w:r w:rsidRPr="009C4E7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zh-CN"/>
          </w:rPr>
          <w:t>ru</w:t>
        </w:r>
      </w:hyperlink>
    </w:p>
    <w:tbl>
      <w:tblPr>
        <w:tblW w:w="1020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DB41C5" w:rsidRPr="00DB41C5" w:rsidTr="00A32F62">
        <w:tc>
          <w:tcPr>
            <w:tcW w:w="3400" w:type="dxa"/>
          </w:tcPr>
          <w:p w:rsidR="00DB41C5" w:rsidRPr="00DB41C5" w:rsidRDefault="00DB41C5" w:rsidP="0066362F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400" w:type="dxa"/>
          </w:tcPr>
          <w:p w:rsidR="00DB41C5" w:rsidRPr="00A32F62" w:rsidRDefault="00DB41C5" w:rsidP="0066362F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</w:p>
          <w:p w:rsidR="00DB41C5" w:rsidRPr="00DB41C5" w:rsidRDefault="00DB41C5" w:rsidP="0066362F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B41C5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ПРИКАЗ</w:t>
            </w:r>
          </w:p>
          <w:p w:rsidR="00DB41C5" w:rsidRPr="00DB41C5" w:rsidRDefault="00DB41C5" w:rsidP="0066362F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0" w:type="dxa"/>
          </w:tcPr>
          <w:p w:rsidR="00DB41C5" w:rsidRPr="00DB41C5" w:rsidRDefault="00DB41C5" w:rsidP="0066362F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pPr w:leftFromText="180" w:rightFromText="180" w:bottomFromText="200" w:vertAnchor="text" w:horzAnchor="margin" w:tblpX="-37" w:tblpY="146"/>
        <w:tblW w:w="4882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428"/>
        <w:gridCol w:w="3431"/>
        <w:gridCol w:w="3431"/>
      </w:tblGrid>
      <w:tr w:rsidR="00DB41C5" w:rsidRPr="00DB41C5" w:rsidTr="00972533">
        <w:trPr>
          <w:trHeight w:val="395"/>
        </w:trPr>
        <w:tc>
          <w:tcPr>
            <w:tcW w:w="1666" w:type="pct"/>
          </w:tcPr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47" w:right="-3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9.09.2023</w:t>
            </w:r>
          </w:p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47" w:right="-3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7" w:type="pct"/>
          </w:tcPr>
          <w:p w:rsidR="00DB41C5" w:rsidRPr="00DB41C5" w:rsidRDefault="00A32F62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B41C5" w:rsidRPr="00DB4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Залесье</w:t>
            </w:r>
          </w:p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67" w:type="pct"/>
          </w:tcPr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E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334</w:t>
            </w:r>
          </w:p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41C5" w:rsidRPr="00DB41C5" w:rsidTr="00972533">
        <w:tc>
          <w:tcPr>
            <w:tcW w:w="5000" w:type="pct"/>
            <w:gridSpan w:val="3"/>
          </w:tcPr>
          <w:p w:rsidR="00DB41C5" w:rsidRPr="00EE1597" w:rsidRDefault="00DB41C5" w:rsidP="00EE1597">
            <w:pPr>
              <w:spacing w:after="0" w:line="240" w:lineRule="auto"/>
              <w:ind w:left="-247" w:right="-3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проведении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информационно-разъяснительной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организации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EE15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государственной итоговой аттестации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вопросам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процедур оценки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качества образования</w:t>
            </w:r>
          </w:p>
          <w:p w:rsidR="00DB41C5" w:rsidRPr="00EE1597" w:rsidRDefault="00DB41C5" w:rsidP="00EE1597">
            <w:pPr>
              <w:spacing w:after="0" w:line="240" w:lineRule="auto"/>
              <w:ind w:left="-247" w:right="-3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EE15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2023/2024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учебном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DB41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году</w:t>
            </w:r>
          </w:p>
        </w:tc>
      </w:tr>
    </w:tbl>
    <w:p w:rsidR="00EE1597" w:rsidRPr="00EE1597" w:rsidRDefault="00EE1597" w:rsidP="00EE1597">
      <w:pPr>
        <w:widowControl w:val="0"/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 исполнение приказа Министерства образования, науки и Молодежи Республики Крым от 11.09.2023 №1520О “О проведении информационно-разъяснительной работы  по организации государственной итоговой аттестации и вопросам проведения процедур оценки качества образования в Республике Крым в 2023/2024 учебном году”, </w:t>
      </w:r>
      <w:proofErr w:type="spellStart"/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пп</w:t>
      </w:r>
      <w:proofErr w:type="spellEnd"/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32, 46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233/552, </w:t>
      </w:r>
      <w:proofErr w:type="spellStart"/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пп</w:t>
      </w:r>
      <w:proofErr w:type="spellEnd"/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26,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утвержденными приказом Федеральной службы по надзору в сфере образования и науки и Министерства просвещения Российской Федерации от 06.05.2019 № 590/219 с изменениями от 11.05.2022 (с изменениями), </w:t>
      </w:r>
      <w:r w:rsidRPr="00DB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основании  приказа Управления образования </w:t>
      </w:r>
      <w:r w:rsidRPr="00DB41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администрац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ии Симферопольского района от 18.09.2023  № 817</w:t>
      </w:r>
      <w:r w:rsidRPr="00DB41C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«</w:t>
      </w:r>
      <w:r w:rsidRPr="00DB41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информационно-разъяснительной работы по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</w:t>
      </w:r>
      <w:r w:rsidRPr="00DB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вопросам проведения процедур оценки качества образования </w:t>
      </w:r>
      <w:r w:rsidRPr="00DB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Симферопольском районе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2023/2024</w:t>
      </w:r>
      <w:r w:rsidRPr="00DB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информирования участников, их родителей (законных представителей) об особенностях проведения государственной итоговой аттестации по образовательным программам основного общего и среднего общего образования (далее - ГИА-9 и ГИА-11 соответственно) и процедур оценки качества образования</w:t>
      </w:r>
    </w:p>
    <w:p w:rsidR="00EE1597" w:rsidRDefault="00EE1597" w:rsidP="00DB41C5">
      <w:pPr>
        <w:tabs>
          <w:tab w:val="left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1C5" w:rsidRPr="00DB41C5" w:rsidRDefault="00DB41C5" w:rsidP="00DB41C5">
      <w:pPr>
        <w:tabs>
          <w:tab w:val="left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  <w:r w:rsidRPr="00DB4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41C5" w:rsidRPr="00DB41C5" w:rsidRDefault="00DB41C5" w:rsidP="0066362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Назначить ответственным за проведение информационно-разъяснительной работы (далее – ИРР) заместителя директора по УВР Калиновскую Н.М.</w:t>
      </w:r>
    </w:p>
    <w:p w:rsidR="00DB41C5" w:rsidRPr="00DB41C5" w:rsidRDefault="00DB41C5" w:rsidP="0066362F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Ответственному за проведение ИРР Калиновской Н.М.:</w:t>
      </w:r>
    </w:p>
    <w:p w:rsidR="00DB41C5" w:rsidRPr="00DB41C5" w:rsidRDefault="00DB41C5" w:rsidP="0066362F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своевременно обновлять 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информацию 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вопросам проведения ГИА и процедур оц</w:t>
      </w:r>
      <w:r w:rsidR="00EE15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енки качества образования в 2023/2024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учебном году 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 стендах и официальных сайтах ОО 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(по мере поступления новых информационно-разъяснительных, наглядных и методических материалов);</w:t>
      </w:r>
    </w:p>
    <w:p w:rsidR="0066362F" w:rsidRDefault="00DB41C5" w:rsidP="0066362F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разработать и утвердить 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план ИРР с обучающимися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их родителями (законными представителями), педагогическими работниками 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 организации </w:t>
      </w:r>
      <w:r w:rsidR="00EE159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ГИА-11 и ГИА-9,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вопросам организации процедур оценки качества образования</w:t>
      </w:r>
      <w:r w:rsid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(приложение 1,2</w:t>
      </w:r>
      <w:r w:rsidR="004E6C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,3</w:t>
      </w:r>
      <w:r w:rsid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DB41C5" w:rsidRDefault="00DB41C5" w:rsidP="0066362F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обеспечить выполнение ме</w:t>
      </w:r>
      <w:r w:rsid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роприятий плана в полном объеме;</w:t>
      </w:r>
    </w:p>
    <w:p w:rsidR="00765CA6" w:rsidRPr="00EE1597" w:rsidRDefault="00765CA6" w:rsidP="00765CA6">
      <w:pPr>
        <w:widowControl w:val="0"/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проводить информационно-разъяснительную работу с учителями-предметниками «Об </w:t>
      </w:r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особенностях ГИА в 2024 году» 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особенности организации ГИА для участников с ограниченными возможностями здоровья, детей-инвалидов и инвалидов)</w:t>
      </w:r>
    </w:p>
    <w:p w:rsidR="00DB41C5" w:rsidRPr="00765CA6" w:rsidRDefault="00DB41C5" w:rsidP="00765CA6">
      <w:pPr>
        <w:pStyle w:val="a5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Ответственному за ведение официального сайта образовате</w:t>
      </w:r>
      <w:r w:rsidR="00EE1597" w:rsidRP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льной организации Соловьевой И.М.</w:t>
      </w:r>
      <w:r w:rsidRP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своевременно обновлять информацию в соответствующем разделе.</w:t>
      </w:r>
    </w:p>
    <w:p w:rsidR="00765CA6" w:rsidRDefault="00765CA6" w:rsidP="00765CA6">
      <w:pPr>
        <w:pStyle w:val="a5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Классным руководителям 9, 11 классов Введенской М.В. и Желай Г.М.:</w:t>
      </w:r>
    </w:p>
    <w:p w:rsidR="00765CA6" w:rsidRDefault="00765CA6" w:rsidP="00765CA6">
      <w:pPr>
        <w:pStyle w:val="a5"/>
        <w:numPr>
          <w:ilvl w:val="1"/>
          <w:numId w:val="1"/>
        </w:numPr>
        <w:tabs>
          <w:tab w:val="left" w:pos="0"/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65CA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своевременно обновлять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информацию 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вопросам проведения ГИА в 2023/2024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учебном году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стендах в учебных кабинетах;</w:t>
      </w:r>
    </w:p>
    <w:p w:rsidR="00DA42FF" w:rsidRPr="00DA42FF" w:rsidRDefault="0074117F" w:rsidP="00DA42FF">
      <w:pPr>
        <w:widowControl w:val="0"/>
        <w:numPr>
          <w:ilvl w:val="1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проводить информационно-разъяснительную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работу с обучающимися и их родителями (законными представителями)</w:t>
      </w:r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особенностях ГИА в 2024 году» (формы ГИА, сроки и продолжительность экзаменов, места проведения экзаменов, перечень запрещенных и допустимых средств в пунктах проведения экзаменов</w:t>
      </w:r>
      <w:r w:rsidR="00DA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DB41C5" w:rsidRPr="00DB41C5" w:rsidRDefault="00DA42FF" w:rsidP="00DA42FF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DB41C5"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DB41C5"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 за выполнение данного приказа возложить на заместителя директора по УВР Калиновскую Н.М.</w:t>
      </w:r>
    </w:p>
    <w:p w:rsidR="00DB41C5" w:rsidRPr="00DB41C5" w:rsidRDefault="00DA42F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="00DB41C5" w:rsidRPr="00DB41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DB41C5" w:rsidRPr="00DB4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DA42FF" w:rsidRDefault="00DA42F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2FF" w:rsidRDefault="00DA42F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C5" w:rsidRPr="00DB41C5" w:rsidRDefault="00DB41C5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                                                                                                                          </w:t>
      </w:r>
      <w:r w:rsidR="00B66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 </w:t>
      </w:r>
      <w:proofErr w:type="spellStart"/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Миронюк</w:t>
      </w:r>
      <w:proofErr w:type="spellEnd"/>
    </w:p>
    <w:p w:rsidR="00A32F62" w:rsidRDefault="00A32F62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2FF" w:rsidRDefault="00DA42F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C5" w:rsidRPr="00DB41C5" w:rsidRDefault="00DA42F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приказом от 19.09.2023 №334</w:t>
      </w:r>
      <w:r w:rsidR="00DB41C5"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ознакомлен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(ы)</w:t>
      </w:r>
      <w:r w:rsidR="00DB41C5"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1"/>
        <w:gridCol w:w="3607"/>
        <w:gridCol w:w="3507"/>
      </w:tblGrid>
      <w:tr w:rsidR="00DB41C5" w:rsidRPr="00DB41C5" w:rsidTr="00A32F6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ФИО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A32F62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A32F62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DB41C5" w:rsidRPr="00DB41C5" w:rsidTr="00A32F6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Калиновская Н.М.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41C5" w:rsidRPr="00DB41C5" w:rsidTr="00A32F6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A42FF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Соловьева И.М.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41C5" w:rsidRPr="00DB41C5" w:rsidTr="00A32F6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Желай Г.М.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41C5" w:rsidRPr="00DB41C5" w:rsidTr="00A32F6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66362F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А.В.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42FF" w:rsidRPr="00DB41C5" w:rsidTr="00A32F6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F" w:rsidRDefault="00DA42FF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Мажейкина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О.А.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F" w:rsidRPr="00DB41C5" w:rsidRDefault="00DA42FF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FF" w:rsidRPr="00DB41C5" w:rsidRDefault="00DA42FF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41C5" w:rsidRPr="00DB41C5" w:rsidTr="00A32F6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Введенская М.В.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362F" w:rsidRPr="00DB41C5" w:rsidTr="00A32F6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F" w:rsidRPr="00DB41C5" w:rsidRDefault="00DA42FF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Алиева С.И.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F" w:rsidRPr="00DB41C5" w:rsidRDefault="0066362F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F" w:rsidRPr="00DB41C5" w:rsidRDefault="0066362F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62A5" w:rsidRPr="00DB41C5" w:rsidTr="00A32F6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5" w:rsidRDefault="00F862A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Лихачева А.А.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5" w:rsidRPr="00DB41C5" w:rsidRDefault="00F862A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A5" w:rsidRPr="00DB41C5" w:rsidRDefault="00F862A5" w:rsidP="00DB41C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42FF" w:rsidRDefault="00DB41C5" w:rsidP="00DA42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1 к приказу </w:t>
      </w:r>
    </w:p>
    <w:p w:rsidR="00DB41C5" w:rsidRPr="00DB41C5" w:rsidRDefault="00DA42FF" w:rsidP="00DA42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школа» от 19.09.2023</w:t>
      </w:r>
      <w:r w:rsidR="00DB41C5"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334</w:t>
      </w:r>
      <w:r w:rsidR="00DB41C5"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B41C5" w:rsidRPr="00DB41C5" w:rsidRDefault="00DB41C5" w:rsidP="00DB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41C5" w:rsidRPr="00DB41C5" w:rsidRDefault="00DB41C5" w:rsidP="00DB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4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DB41C5" w:rsidRPr="00DB41C5" w:rsidRDefault="00DB41C5" w:rsidP="00DB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4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проведения информационно-разъяснительной работы по организации ГИА-9 </w:t>
      </w:r>
      <w:r w:rsidR="00DA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ГИА-11</w:t>
      </w:r>
    </w:p>
    <w:p w:rsidR="00DB41C5" w:rsidRDefault="00DB41C5" w:rsidP="00DB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4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</w:t>
      </w:r>
      <w:proofErr w:type="spellStart"/>
      <w:r w:rsidRPr="00DB4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Залесская</w:t>
      </w:r>
      <w:proofErr w:type="spellEnd"/>
      <w:r w:rsidRPr="00DB4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школа» </w:t>
      </w:r>
      <w:r w:rsidR="00DA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2023/2024</w:t>
      </w:r>
      <w:r w:rsidRPr="00DB4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BB0AFC" w:rsidRDefault="00BB0AFC" w:rsidP="00DB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TableNormal"/>
        <w:tblW w:w="10632" w:type="dxa"/>
        <w:tblInd w:w="-150" w:type="dxa"/>
        <w:tblBorders>
          <w:top w:val="single" w:sz="6" w:space="0" w:color="605B60"/>
          <w:left w:val="single" w:sz="6" w:space="0" w:color="605B60"/>
          <w:bottom w:val="single" w:sz="6" w:space="0" w:color="605B60"/>
          <w:right w:val="single" w:sz="6" w:space="0" w:color="605B60"/>
          <w:insideH w:val="single" w:sz="6" w:space="0" w:color="605B60"/>
          <w:insideV w:val="single" w:sz="6" w:space="0" w:color="605B6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5379"/>
        <w:gridCol w:w="1701"/>
        <w:gridCol w:w="2826"/>
      </w:tblGrid>
      <w:tr w:rsidR="00BB0AFC" w:rsidRPr="00BB0AFC" w:rsidTr="00A32F62">
        <w:trPr>
          <w:trHeight w:val="540"/>
        </w:trPr>
        <w:tc>
          <w:tcPr>
            <w:tcW w:w="726" w:type="dxa"/>
          </w:tcPr>
          <w:p w:rsidR="00BB0AFC" w:rsidRPr="00EE1597" w:rsidRDefault="00BB0AFC" w:rsidP="00BB0AFC">
            <w:pPr>
              <w:spacing w:before="6"/>
              <w:rPr>
                <w:rFonts w:ascii="Cambria" w:eastAsia="Times New Roman" w:hAnsi="Times New Roman" w:cs="Times New Roman"/>
                <w:b/>
                <w:sz w:val="4"/>
                <w:lang w:val="ru-RU"/>
              </w:rPr>
            </w:pPr>
          </w:p>
          <w:p w:rsidR="00BB0AFC" w:rsidRPr="00EE1597" w:rsidRDefault="00BB0AFC" w:rsidP="00BB0AFC">
            <w:pPr>
              <w:spacing w:before="11"/>
              <w:rPr>
                <w:rFonts w:ascii="Cambria" w:eastAsia="Times New Roman" w:hAnsi="Times New Roman" w:cs="Times New Roman"/>
                <w:b/>
                <w:sz w:val="8"/>
                <w:lang w:val="ru-RU"/>
              </w:rPr>
            </w:pPr>
          </w:p>
          <w:p w:rsidR="00BB0AFC" w:rsidRPr="00BB0AFC" w:rsidRDefault="00BB0AFC" w:rsidP="00BB0AFC">
            <w:pPr>
              <w:spacing w:line="157" w:lineRule="exact"/>
              <w:ind w:left="240"/>
              <w:rPr>
                <w:rFonts w:ascii="Cambria" w:eastAsia="Times New Roman" w:hAnsi="Times New Roman" w:cs="Times New Roman"/>
                <w:sz w:val="15"/>
              </w:rPr>
            </w:pPr>
            <w:r w:rsidRPr="00BB0AFC">
              <w:rPr>
                <w:rFonts w:ascii="Cambria" w:eastAsia="Times New Roman" w:hAnsi="Times New Roman" w:cs="Times New Roman"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214073E" wp14:editId="45669C55">
                  <wp:extent cx="196881" cy="100012"/>
                  <wp:effectExtent l="0" t="0" r="0" b="0"/>
                  <wp:docPr id="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81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</w:tcPr>
          <w:p w:rsidR="00BB0AFC" w:rsidRPr="00BB0AFC" w:rsidRDefault="00BB0AFC" w:rsidP="00BB0AFC">
            <w:pPr>
              <w:spacing w:before="69"/>
              <w:ind w:left="1829" w:right="1786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b/>
                <w:color w:val="282828"/>
                <w:sz w:val="23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BB0AFC" w:rsidRPr="00BB0AFC" w:rsidRDefault="00BB0AFC" w:rsidP="00BB0AFC">
            <w:pPr>
              <w:spacing w:before="141"/>
              <w:ind w:left="486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b/>
                <w:color w:val="2B2B2B"/>
              </w:rPr>
              <w:t>С</w:t>
            </w:r>
            <w:r w:rsidRPr="00BB0AFC">
              <w:rPr>
                <w:rFonts w:ascii="Times New Roman" w:eastAsia="Times New Roman" w:hAnsi="Times New Roman" w:cs="Times New Roman"/>
                <w:b/>
                <w:color w:val="2B2B2B"/>
                <w:sz w:val="23"/>
              </w:rPr>
              <w:t>роки</w:t>
            </w:r>
            <w:proofErr w:type="spellEnd"/>
          </w:p>
        </w:tc>
        <w:tc>
          <w:tcPr>
            <w:tcW w:w="2826" w:type="dxa"/>
          </w:tcPr>
          <w:p w:rsidR="00BB0AFC" w:rsidRPr="00BB0AFC" w:rsidRDefault="00BB0AFC" w:rsidP="00BB0AFC">
            <w:pPr>
              <w:spacing w:before="114"/>
              <w:ind w:right="350"/>
              <w:jc w:val="right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b/>
                <w:color w:val="2D2D2D"/>
                <w:sz w:val="23"/>
              </w:rPr>
              <w:t>Ответственные</w:t>
            </w:r>
            <w:proofErr w:type="spellEnd"/>
          </w:p>
        </w:tc>
      </w:tr>
      <w:tr w:rsidR="00BB0AFC" w:rsidRPr="00BB0AFC" w:rsidTr="00A32F62">
        <w:trPr>
          <w:trHeight w:val="255"/>
        </w:trPr>
        <w:tc>
          <w:tcPr>
            <w:tcW w:w="10632" w:type="dxa"/>
            <w:gridSpan w:val="4"/>
          </w:tcPr>
          <w:p w:rsidR="00BB0AFC" w:rsidRPr="00BB0AFC" w:rsidRDefault="00BB0AFC" w:rsidP="00A32F62">
            <w:pPr>
              <w:spacing w:line="236" w:lineRule="exact"/>
              <w:ind w:left="823" w:right="-7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1.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pacing w:val="67"/>
                <w:sz w:val="24"/>
                <w:szCs w:val="24"/>
              </w:rPr>
              <w:t xml:space="preserve">  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ИНФОРМАЦИОННО-МЕТОДИЧЕСКОЕ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pacing w:val="17"/>
                <w:w w:val="95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</w:rPr>
              <w:t>ОБЕСПЕЧЕ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НИЕ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ИРР</w:t>
            </w:r>
          </w:p>
        </w:tc>
      </w:tr>
      <w:tr w:rsidR="00BB0AFC" w:rsidRPr="00BB0AFC" w:rsidTr="00A32F62">
        <w:trPr>
          <w:trHeight w:val="1036"/>
        </w:trPr>
        <w:tc>
          <w:tcPr>
            <w:tcW w:w="726" w:type="dxa"/>
          </w:tcPr>
          <w:p w:rsidR="00BB0AFC" w:rsidRPr="00BB0AFC" w:rsidRDefault="00BB0AFC" w:rsidP="00BB0AFC">
            <w:pPr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ind w:left="200" w:right="13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1.1</w:t>
            </w:r>
          </w:p>
        </w:tc>
        <w:tc>
          <w:tcPr>
            <w:tcW w:w="5379" w:type="dxa"/>
          </w:tcPr>
          <w:p w:rsidR="00BB0AFC" w:rsidRPr="00BB0AFC" w:rsidRDefault="00BB0AFC" w:rsidP="00BB0AFC">
            <w:pPr>
              <w:spacing w:before="102" w:line="237" w:lineRule="auto"/>
              <w:ind w:left="117" w:right="-7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Формирование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пакетов документов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для</w:t>
            </w:r>
            <w:r w:rsidR="00DA42FF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ИРР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spacing w:before="1" w:line="263" w:lineRule="exact"/>
              <w:ind w:left="86" w:right="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A4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B0AFC" w:rsidRPr="00BB0AFC" w:rsidRDefault="00BB0AFC" w:rsidP="00BB0AFC">
            <w:pPr>
              <w:spacing w:line="263" w:lineRule="exact"/>
              <w:ind w:left="71" w:right="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DA4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826" w:type="dxa"/>
          </w:tcPr>
          <w:p w:rsidR="00BB0AFC" w:rsidRPr="00BB0AFC" w:rsidRDefault="00BB0AFC" w:rsidP="00BB0AFC">
            <w:pPr>
              <w:tabs>
                <w:tab w:val="left" w:pos="1275"/>
              </w:tabs>
              <w:spacing w:before="10" w:line="239" w:lineRule="exact"/>
              <w:ind w:right="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ЗДУВР</w:t>
            </w:r>
          </w:p>
        </w:tc>
      </w:tr>
      <w:tr w:rsidR="00BB0AFC" w:rsidRPr="00BB0AFC" w:rsidTr="00A32F62">
        <w:trPr>
          <w:trHeight w:val="1036"/>
        </w:trPr>
        <w:tc>
          <w:tcPr>
            <w:tcW w:w="726" w:type="dxa"/>
          </w:tcPr>
          <w:p w:rsidR="00BB0AFC" w:rsidRPr="00BB0AFC" w:rsidRDefault="00BB0AFC" w:rsidP="00BB0AFC">
            <w:pPr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spacing w:before="1"/>
              <w:ind w:left="191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379" w:type="dxa"/>
          </w:tcPr>
          <w:p w:rsidR="00BB0AFC" w:rsidRPr="00BB0AFC" w:rsidRDefault="00BB0AFC" w:rsidP="00DA42FF">
            <w:pPr>
              <w:ind w:right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Организация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работы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телефонов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«горячей»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линии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="00DA42FF">
              <w:rPr>
                <w:rFonts w:ascii="Times New Roman" w:eastAsia="Times New Roman" w:hAnsi="Times New Roman" w:cs="Times New Roman"/>
                <w:color w:val="000000" w:themeColor="text1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вопросам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ГИА-9</w:t>
            </w:r>
            <w:r w:rsidR="00DA4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ГИА-11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spacing w:line="261" w:lineRule="exact"/>
              <w:ind w:left="76" w:right="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DA4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B0AFC" w:rsidRPr="00BB0AFC" w:rsidRDefault="00BB0AFC" w:rsidP="00BB0AFC">
            <w:pPr>
              <w:spacing w:line="261" w:lineRule="exact"/>
              <w:ind w:left="71" w:right="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A4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826" w:type="dxa"/>
          </w:tcPr>
          <w:p w:rsidR="00BB0AFC" w:rsidRPr="00BB0AFC" w:rsidRDefault="00BB0AFC" w:rsidP="00BB0AFC">
            <w:pPr>
              <w:tabs>
                <w:tab w:val="left" w:pos="1294"/>
              </w:tabs>
              <w:spacing w:line="277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ЗДУВР</w:t>
            </w:r>
          </w:p>
        </w:tc>
      </w:tr>
      <w:tr w:rsidR="00BB0AFC" w:rsidRPr="00BB0AFC" w:rsidTr="00A32F62">
        <w:trPr>
          <w:trHeight w:val="1298"/>
        </w:trPr>
        <w:tc>
          <w:tcPr>
            <w:tcW w:w="726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spacing w:before="183"/>
              <w:ind w:left="20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1.3</w:t>
            </w:r>
          </w:p>
        </w:tc>
        <w:tc>
          <w:tcPr>
            <w:tcW w:w="5379" w:type="dxa"/>
          </w:tcPr>
          <w:p w:rsidR="00BB0AFC" w:rsidRPr="00BB0AFC" w:rsidRDefault="00BB0AFC" w:rsidP="00BB0AFC">
            <w:pPr>
              <w:spacing w:line="233" w:lineRule="exact"/>
              <w:ind w:left="1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Организация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работы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разделов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официального</w:t>
            </w:r>
          </w:p>
          <w:p w:rsidR="00BB0AFC" w:rsidRPr="00BB0AFC" w:rsidRDefault="00BB0AFC" w:rsidP="00BB0AFC">
            <w:pPr>
              <w:spacing w:before="3" w:line="235" w:lineRule="auto"/>
              <w:ind w:left="109" w:right="-7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сайта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вопросам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ГИА-9</w:t>
            </w:r>
            <w:r w:rsidR="00DA4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ГИА-11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своевременное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обновление информации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для всех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категорий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участников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ГИА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(в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том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числе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для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лиц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детей-инвалидов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инвалидов)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spacing w:before="192"/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26" w:type="dxa"/>
          </w:tcPr>
          <w:p w:rsidR="00BB0AFC" w:rsidRPr="00BB0AFC" w:rsidRDefault="00BB0AFC" w:rsidP="00BB0AFC">
            <w:pPr>
              <w:tabs>
                <w:tab w:val="left" w:pos="1292"/>
              </w:tabs>
              <w:spacing w:line="23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ЗДУВР</w:t>
            </w:r>
          </w:p>
        </w:tc>
      </w:tr>
      <w:tr w:rsidR="00BB0AFC" w:rsidRPr="00BB0AFC" w:rsidTr="00A32F62">
        <w:trPr>
          <w:trHeight w:val="1546"/>
        </w:trPr>
        <w:tc>
          <w:tcPr>
            <w:tcW w:w="726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ind w:left="179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379" w:type="dxa"/>
          </w:tcPr>
          <w:p w:rsidR="00BB0AFC" w:rsidRPr="00BB0AFC" w:rsidRDefault="00BB0AFC" w:rsidP="00BB0AFC">
            <w:pPr>
              <w:spacing w:line="230" w:lineRule="exact"/>
              <w:ind w:left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Подготовка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информационных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стендов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по</w:t>
            </w:r>
          </w:p>
          <w:p w:rsidR="00BB0AFC" w:rsidRPr="00BB0AFC" w:rsidRDefault="00BB0AFC" w:rsidP="00BB0AFC">
            <w:pPr>
              <w:spacing w:line="262" w:lineRule="exact"/>
              <w:ind w:left="105" w:right="93" w:firstLine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вопросам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организации и проведения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ГИА-9</w:t>
            </w:r>
            <w:r w:rsidR="00DA42FF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 и ГИА-11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, размещение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информации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на официальном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сайте, своевременное обновление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для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всех категорий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участников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ГИА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(в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том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числе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лиц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3,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детей-инвалидов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инвалидов)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26" w:type="dxa"/>
          </w:tcPr>
          <w:p w:rsidR="00BB0AFC" w:rsidRPr="00BB0AFC" w:rsidRDefault="00BB0AFC" w:rsidP="00BB0AFC">
            <w:pPr>
              <w:ind w:right="278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ЗДУВР</w:t>
            </w:r>
          </w:p>
          <w:p w:rsidR="00BB0AFC" w:rsidRDefault="00BB0AFC" w:rsidP="00BB0AFC">
            <w:pPr>
              <w:ind w:right="-4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 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Учителя-предметники</w:t>
            </w:r>
            <w:proofErr w:type="spellEnd"/>
          </w:p>
          <w:p w:rsidR="00DA42FF" w:rsidRPr="00DA42FF" w:rsidRDefault="00DA42FF" w:rsidP="00BB0AFC">
            <w:pPr>
              <w:ind w:right="-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   Классные руководители</w:t>
            </w:r>
          </w:p>
        </w:tc>
      </w:tr>
      <w:tr w:rsidR="00BB0AFC" w:rsidRPr="00BB0AFC" w:rsidTr="00A32F62">
        <w:trPr>
          <w:trHeight w:val="788"/>
        </w:trPr>
        <w:tc>
          <w:tcPr>
            <w:tcW w:w="726" w:type="dxa"/>
          </w:tcPr>
          <w:p w:rsidR="00BB0AFC" w:rsidRPr="00BB0AFC" w:rsidRDefault="00BB0AFC" w:rsidP="00BB0AFC">
            <w:pPr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spacing w:before="1"/>
              <w:ind w:left="182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1.5</w:t>
            </w:r>
          </w:p>
        </w:tc>
        <w:tc>
          <w:tcPr>
            <w:tcW w:w="5379" w:type="dxa"/>
          </w:tcPr>
          <w:p w:rsidR="00BB0AFC" w:rsidRPr="00BB0AFC" w:rsidRDefault="00BB0AFC" w:rsidP="00BB0AFC">
            <w:pPr>
              <w:spacing w:line="246" w:lineRule="exact"/>
              <w:ind w:left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Подготовка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распространение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информационных</w:t>
            </w:r>
          </w:p>
          <w:p w:rsidR="00BB0AFC" w:rsidRPr="00BB0AFC" w:rsidRDefault="00BB0AFC" w:rsidP="00BB0AFC">
            <w:pPr>
              <w:spacing w:line="259" w:lineRule="exact"/>
              <w:ind w:lef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материалов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для обучающихся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9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, 11 классов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на</w:t>
            </w:r>
          </w:p>
          <w:p w:rsidR="00BB0AFC" w:rsidRPr="00BB0AFC" w:rsidRDefault="00BB0AFC" w:rsidP="00BB0AFC">
            <w:pPr>
              <w:spacing w:line="261" w:lineRule="exact"/>
              <w:ind w:lef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всех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этапах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подготовки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проведения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8"/>
                <w:w w:val="90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течение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2"/>
                <w:w w:val="90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26" w:type="dxa"/>
          </w:tcPr>
          <w:p w:rsidR="00BB0AFC" w:rsidRPr="00BB0AFC" w:rsidRDefault="00BB0AFC" w:rsidP="00BB0AFC">
            <w:pPr>
              <w:ind w:right="27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ЗДУВР</w:t>
            </w:r>
          </w:p>
          <w:p w:rsidR="00BB0AFC" w:rsidRDefault="00BB0AFC" w:rsidP="00BB0AFC">
            <w:pPr>
              <w:ind w:right="281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Учителя-предметники</w:t>
            </w:r>
            <w:proofErr w:type="spellEnd"/>
          </w:p>
          <w:p w:rsidR="00F862A5" w:rsidRPr="00F862A5" w:rsidRDefault="00F862A5" w:rsidP="00BB0AFC">
            <w:pPr>
              <w:ind w:right="2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руоводители</w:t>
            </w:r>
            <w:proofErr w:type="spellEnd"/>
          </w:p>
        </w:tc>
      </w:tr>
      <w:tr w:rsidR="00BB0AFC" w:rsidRPr="00BB0AFC" w:rsidTr="00A32F62">
        <w:trPr>
          <w:trHeight w:val="246"/>
        </w:trPr>
        <w:tc>
          <w:tcPr>
            <w:tcW w:w="726" w:type="dxa"/>
          </w:tcPr>
          <w:p w:rsidR="00BB0AFC" w:rsidRPr="00BB0AFC" w:rsidRDefault="00F862A5" w:rsidP="00F862A5">
            <w:pPr>
              <w:spacing w:line="227" w:lineRule="exact"/>
              <w:ind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5379" w:type="dxa"/>
          </w:tcPr>
          <w:p w:rsidR="00BB0AFC" w:rsidRPr="00BB0AFC" w:rsidRDefault="00BB0AFC" w:rsidP="00BB0AFC">
            <w:pPr>
              <w:spacing w:line="227" w:lineRule="exact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Разработка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Плана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проведения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0"/>
                <w:w w:val="95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ИРР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spacing w:line="227" w:lineRule="exact"/>
              <w:ind w:left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826" w:type="dxa"/>
          </w:tcPr>
          <w:p w:rsidR="00BB0AFC" w:rsidRDefault="00BB0AFC" w:rsidP="00BB0AFC">
            <w:pPr>
              <w:spacing w:line="227" w:lineRule="exact"/>
              <w:ind w:right="281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ЗДУВР</w:t>
            </w:r>
          </w:p>
          <w:p w:rsidR="00F862A5" w:rsidRPr="00BB0AFC" w:rsidRDefault="00F862A5" w:rsidP="00BB0AFC">
            <w:pPr>
              <w:spacing w:line="227" w:lineRule="exact"/>
              <w:ind w:right="2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0AFC" w:rsidRPr="00BB0AFC" w:rsidTr="00A32F62">
        <w:trPr>
          <w:trHeight w:val="1031"/>
        </w:trPr>
        <w:tc>
          <w:tcPr>
            <w:tcW w:w="726" w:type="dxa"/>
          </w:tcPr>
          <w:p w:rsidR="00BB0AFC" w:rsidRPr="00BB0AFC" w:rsidRDefault="00BB0AFC" w:rsidP="00BB0AFC">
            <w:pPr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ind w:left="17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5379" w:type="dxa"/>
          </w:tcPr>
          <w:p w:rsidR="00BB0AFC" w:rsidRPr="00BB0AFC" w:rsidRDefault="00BB0AFC" w:rsidP="00BB0AFC">
            <w:pPr>
              <w:spacing w:before="100" w:line="235" w:lineRule="auto"/>
              <w:ind w:left="104" w:right="-72" w:hanging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Освещение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в муниципальных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средствах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массовой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(СМИ)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вопросов,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связанных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подготовкой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проведением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ГИА-9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 и ГИА-11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spacing w:before="1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течение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26" w:type="dxa"/>
          </w:tcPr>
          <w:p w:rsidR="00BB0AFC" w:rsidRPr="00BB0AFC" w:rsidRDefault="00BB0AFC" w:rsidP="00BB0AFC">
            <w:pPr>
              <w:spacing w:before="1" w:line="262" w:lineRule="exact"/>
              <w:ind w:left="60" w:right="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 xml:space="preserve">              ЗДУВР</w:t>
            </w:r>
          </w:p>
        </w:tc>
      </w:tr>
      <w:tr w:rsidR="00BB0AFC" w:rsidRPr="00BB0AFC" w:rsidTr="00A32F62">
        <w:trPr>
          <w:trHeight w:val="260"/>
        </w:trPr>
        <w:tc>
          <w:tcPr>
            <w:tcW w:w="10632" w:type="dxa"/>
            <w:gridSpan w:val="4"/>
          </w:tcPr>
          <w:p w:rsidR="00BB0AFC" w:rsidRPr="00BB0AFC" w:rsidRDefault="00BB0AFC" w:rsidP="00A32F62">
            <w:pPr>
              <w:spacing w:line="240" w:lineRule="exact"/>
              <w:ind w:left="-7" w:right="-288" w:firstLine="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ИРР</w:t>
            </w:r>
          </w:p>
        </w:tc>
      </w:tr>
      <w:tr w:rsidR="00BB0AFC" w:rsidRPr="00BB0AFC" w:rsidTr="00A32F62">
        <w:trPr>
          <w:trHeight w:val="1541"/>
        </w:trPr>
        <w:tc>
          <w:tcPr>
            <w:tcW w:w="726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ind w:left="176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379" w:type="dxa"/>
          </w:tcPr>
          <w:p w:rsidR="00BB0AFC" w:rsidRPr="00BB0AFC" w:rsidRDefault="00BB0AFC" w:rsidP="00BB0AFC">
            <w:pPr>
              <w:spacing w:line="230" w:lineRule="exact"/>
              <w:ind w:left="9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98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родительских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собраний,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классных</w:t>
            </w:r>
          </w:p>
          <w:p w:rsidR="00BB0AFC" w:rsidRPr="00BB0AFC" w:rsidRDefault="00BB0AFC" w:rsidP="00BB0AFC">
            <w:pPr>
              <w:spacing w:line="237" w:lineRule="auto"/>
              <w:ind w:left="91" w:right="86" w:firstLine="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часов,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коллективн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ых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онсультаций среди обучающихся 9, 11 классов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их 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родителей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(законных 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представителей)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</w:t>
            </w:r>
          </w:p>
          <w:p w:rsidR="00BB0AFC" w:rsidRPr="00BB0AFC" w:rsidRDefault="00F862A5" w:rsidP="00BB0AFC">
            <w:pPr>
              <w:spacing w:line="258" w:lineRule="exact"/>
              <w:ind w:left="94" w:right="86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особенностях ГИА в 2023/2024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учебном году (в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том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дистанционном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pacing w:val="30"/>
                <w:sz w:val="24"/>
                <w:szCs w:val="24"/>
                <w:lang w:val="ru-RU"/>
              </w:rPr>
              <w:t xml:space="preserve"> </w:t>
            </w:r>
            <w:r w:rsidR="00BB0AFC"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режиме).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B0AFC" w:rsidRPr="00BB0AFC" w:rsidRDefault="00BB0AFC" w:rsidP="00BB0AFC">
            <w:pPr>
              <w:spacing w:before="183" w:line="263" w:lineRule="exact"/>
              <w:ind w:left="1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B0AFC" w:rsidRPr="00BB0AFC" w:rsidRDefault="00BB0AFC" w:rsidP="00BB0AFC">
            <w:pPr>
              <w:spacing w:line="263" w:lineRule="exact"/>
              <w:ind w:left="2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proofErr w:type="spellEnd"/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826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spacing w:before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AFC" w:rsidRPr="00BB0AFC" w:rsidRDefault="00BB0AFC" w:rsidP="00BB0AFC">
            <w:pPr>
              <w:ind w:right="287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ЗДУВР</w:t>
            </w:r>
          </w:p>
          <w:p w:rsidR="00BB0AFC" w:rsidRDefault="00BB0AFC" w:rsidP="00BB0AFC">
            <w:pPr>
              <w:ind w:right="287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proofErr w:type="spellStart"/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Учителя-предметники</w:t>
            </w:r>
            <w:proofErr w:type="spellEnd"/>
          </w:p>
          <w:p w:rsidR="00F862A5" w:rsidRPr="00F862A5" w:rsidRDefault="00F862A5" w:rsidP="00BB0AFC">
            <w:pPr>
              <w:ind w:right="2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BB0AFC" w:rsidRPr="00BB0AFC" w:rsidTr="00A32F62">
        <w:trPr>
          <w:trHeight w:val="1541"/>
        </w:trPr>
        <w:tc>
          <w:tcPr>
            <w:tcW w:w="726" w:type="dxa"/>
          </w:tcPr>
          <w:p w:rsidR="00BB0AFC" w:rsidRPr="00BB0AFC" w:rsidRDefault="00BB0AFC" w:rsidP="00BB0A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5379" w:type="dxa"/>
          </w:tcPr>
          <w:p w:rsidR="00F862A5" w:rsidRPr="00F862A5" w:rsidRDefault="00BB0AFC" w:rsidP="00F862A5">
            <w:pPr>
              <w:spacing w:line="230" w:lineRule="exact"/>
              <w:ind w:left="95" w:right="13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Психологическая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выпускников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проведению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ГИА,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оказание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консультативной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помощи (проведение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тренингов,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круглых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столов,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участие в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апробациях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тренировках</w:t>
            </w:r>
            <w:r w:rsidR="00F86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пробных экзаменов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BB0AFC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BB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701" w:type="dxa"/>
          </w:tcPr>
          <w:p w:rsidR="00BB0AFC" w:rsidRPr="00BB0AFC" w:rsidRDefault="00BB0AFC" w:rsidP="00BB0AFC">
            <w:pPr>
              <w:spacing w:before="1"/>
              <w:ind w:left="47" w:right="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октябрь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2023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-</w:t>
            </w:r>
          </w:p>
          <w:p w:rsidR="00BB0AFC" w:rsidRPr="00BB0AFC" w:rsidRDefault="00BB0AFC" w:rsidP="00BB0A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B0AFC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июнь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="00F862A5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26" w:type="dxa"/>
          </w:tcPr>
          <w:p w:rsidR="00BB0AFC" w:rsidRPr="00BB0AFC" w:rsidRDefault="00BB0AFC" w:rsidP="00BB0A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 w:rsidRPr="00BB0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</w:tr>
    </w:tbl>
    <w:p w:rsidR="00BB0AFC" w:rsidRPr="00DB41C5" w:rsidRDefault="00BB0AFC" w:rsidP="00A32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5812"/>
        <w:gridCol w:w="2552"/>
        <w:gridCol w:w="2268"/>
      </w:tblGrid>
      <w:tr w:rsidR="00DB41C5" w:rsidRPr="00DB41C5" w:rsidTr="00F862A5">
        <w:tc>
          <w:tcPr>
            <w:tcW w:w="5812" w:type="dxa"/>
          </w:tcPr>
          <w:p w:rsidR="00DB41C5" w:rsidRPr="00DB41C5" w:rsidRDefault="00DB41C5" w:rsidP="00DB41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DB41C5" w:rsidRPr="00DB41C5" w:rsidRDefault="00DB41C5" w:rsidP="00DB41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DB41C5" w:rsidRPr="00DB41C5" w:rsidRDefault="00DB41C5" w:rsidP="00DB41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B41C5" w:rsidRPr="00DB41C5" w:rsidTr="00F862A5">
        <w:tc>
          <w:tcPr>
            <w:tcW w:w="5812" w:type="dxa"/>
            <w:vAlign w:val="center"/>
          </w:tcPr>
          <w:p w:rsidR="00DB41C5" w:rsidRPr="00DB41C5" w:rsidRDefault="00DB41C5" w:rsidP="00DB41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обучающихся 9</w:t>
            </w:r>
            <w:r w:rsidR="00F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 классов</w:t>
            </w: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ГИА (новое в ГИА, предварительный выбор экзаменов, процедура сдачи экзаменов)</w:t>
            </w:r>
          </w:p>
        </w:tc>
        <w:tc>
          <w:tcPr>
            <w:tcW w:w="255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DB41C5" w:rsidRPr="00DB41C5" w:rsidRDefault="00F862A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2268" w:type="dxa"/>
            <w:vAlign w:val="center"/>
          </w:tcPr>
          <w:p w:rsidR="00DB41C5" w:rsidRPr="00DB41C5" w:rsidRDefault="004547C7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  <w:r w:rsidR="00DB41C5" w:rsidRPr="00DB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DB41C5" w:rsidRPr="00DB41C5" w:rsidTr="00F862A5">
        <w:tc>
          <w:tcPr>
            <w:tcW w:w="5812" w:type="dxa"/>
            <w:vAlign w:val="center"/>
          </w:tcPr>
          <w:p w:rsidR="00DB41C5" w:rsidRPr="00DB41C5" w:rsidRDefault="00DB41C5" w:rsidP="00DB41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демоверсиями по математике, русскому языку, предметами по выбору. Подробный разбор демоверсий</w:t>
            </w:r>
          </w:p>
        </w:tc>
        <w:tc>
          <w:tcPr>
            <w:tcW w:w="2552" w:type="dxa"/>
            <w:vAlign w:val="center"/>
          </w:tcPr>
          <w:p w:rsidR="00DB41C5" w:rsidRPr="00DB41C5" w:rsidRDefault="00BB0AFC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B41C5"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</w:t>
            </w:r>
          </w:p>
        </w:tc>
        <w:tc>
          <w:tcPr>
            <w:tcW w:w="2268" w:type="dxa"/>
            <w:vAlign w:val="center"/>
          </w:tcPr>
          <w:p w:rsidR="00DB41C5" w:rsidRPr="00DB41C5" w:rsidRDefault="004547C7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Сентябрь, 2023</w:t>
            </w:r>
          </w:p>
        </w:tc>
      </w:tr>
      <w:tr w:rsidR="00DB41C5" w:rsidRPr="00DB41C5" w:rsidTr="00F862A5">
        <w:tc>
          <w:tcPr>
            <w:tcW w:w="5812" w:type="dxa"/>
            <w:vAlign w:val="center"/>
          </w:tcPr>
          <w:p w:rsidR="00DB41C5" w:rsidRPr="00DB41C5" w:rsidRDefault="004547C7" w:rsidP="00DB41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</w:t>
            </w:r>
            <w:r w:rsidR="00DB41C5"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выпускников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 классов</w:t>
            </w:r>
            <w:r w:rsidR="00DB41C5"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классных часах с нормативными документами по государственной итоговой аттестации</w:t>
            </w:r>
          </w:p>
        </w:tc>
        <w:tc>
          <w:tcPr>
            <w:tcW w:w="255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68" w:type="dxa"/>
            <w:vAlign w:val="center"/>
          </w:tcPr>
          <w:p w:rsidR="00DB41C5" w:rsidRPr="00DB41C5" w:rsidRDefault="00DB41C5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B41C5" w:rsidRPr="00DB41C5" w:rsidTr="00F862A5">
        <w:tc>
          <w:tcPr>
            <w:tcW w:w="5812" w:type="dxa"/>
            <w:vAlign w:val="center"/>
          </w:tcPr>
          <w:p w:rsidR="00DB41C5" w:rsidRPr="00DB41C5" w:rsidRDefault="00DB41C5" w:rsidP="00DB41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нормативных и распорядительных документов, регламентирующих проведение ГИА в текущем учебном году </w:t>
            </w:r>
          </w:p>
        </w:tc>
        <w:tc>
          <w:tcPr>
            <w:tcW w:w="2552" w:type="dxa"/>
            <w:vAlign w:val="center"/>
          </w:tcPr>
          <w:p w:rsidR="00DB41C5" w:rsidRPr="00DB41C5" w:rsidRDefault="004547C7" w:rsidP="00DB41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ведение сайта</w:t>
            </w:r>
          </w:p>
        </w:tc>
        <w:tc>
          <w:tcPr>
            <w:tcW w:w="2268" w:type="dxa"/>
            <w:vAlign w:val="center"/>
          </w:tcPr>
          <w:p w:rsidR="00DB41C5" w:rsidRPr="00DB41C5" w:rsidRDefault="004547C7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B41C5" w:rsidRPr="00DB41C5" w:rsidTr="00F862A5">
        <w:tc>
          <w:tcPr>
            <w:tcW w:w="581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по вопросам проведения ГИА, текущее обновление материалов</w:t>
            </w:r>
          </w:p>
        </w:tc>
        <w:tc>
          <w:tcPr>
            <w:tcW w:w="2552" w:type="dxa"/>
            <w:vAlign w:val="center"/>
          </w:tcPr>
          <w:p w:rsidR="004547C7" w:rsidRPr="00DB41C5" w:rsidRDefault="00DB41C5" w:rsidP="004547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 w:rsidR="0045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5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2268" w:type="dxa"/>
            <w:vAlign w:val="center"/>
          </w:tcPr>
          <w:p w:rsidR="00DB41C5" w:rsidRPr="00DB41C5" w:rsidRDefault="00DB41C5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DB41C5" w:rsidRPr="00DB41C5" w:rsidRDefault="00DB41C5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1C5" w:rsidRPr="00DB41C5" w:rsidTr="00F862A5">
        <w:tc>
          <w:tcPr>
            <w:tcW w:w="581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порядке проведения ГИА (классные часы, родительские собрания): об официа</w:t>
            </w:r>
            <w:r w:rsidR="0045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источниках ГИА</w:t>
            </w: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 ГИА</w:t>
            </w:r>
          </w:p>
        </w:tc>
        <w:tc>
          <w:tcPr>
            <w:tcW w:w="255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</w:t>
            </w:r>
            <w:r w:rsidR="0045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по УВР</w:t>
            </w:r>
          </w:p>
        </w:tc>
        <w:tc>
          <w:tcPr>
            <w:tcW w:w="2268" w:type="dxa"/>
            <w:vAlign w:val="center"/>
          </w:tcPr>
          <w:p w:rsidR="00DB41C5" w:rsidRPr="00DB41C5" w:rsidRDefault="00DB41C5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B41C5" w:rsidRPr="00DB41C5" w:rsidTr="00F862A5">
        <w:tc>
          <w:tcPr>
            <w:tcW w:w="581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собрание с родителями (законными п</w:t>
            </w:r>
            <w:r w:rsidR="0045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редставителями) и обучающимися 9, 11 классов</w:t>
            </w: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DB41C5" w:rsidRPr="00DB41C5" w:rsidRDefault="00DB41C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учителя-предметники</w:t>
            </w:r>
          </w:p>
        </w:tc>
        <w:tc>
          <w:tcPr>
            <w:tcW w:w="2268" w:type="dxa"/>
            <w:vAlign w:val="center"/>
          </w:tcPr>
          <w:p w:rsidR="004547C7" w:rsidRDefault="00DB41C5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  <w:r w:rsidR="004547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2023</w:t>
            </w:r>
            <w:r w:rsidR="00BB0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41C5" w:rsidRPr="00DB41C5" w:rsidRDefault="004547C7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март, 2024</w:t>
            </w:r>
          </w:p>
        </w:tc>
      </w:tr>
      <w:tr w:rsidR="00DB41C5" w:rsidRPr="00DB41C5" w:rsidTr="00F862A5">
        <w:tc>
          <w:tcPr>
            <w:tcW w:w="581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9</w:t>
            </w:r>
            <w:r w:rsidR="0045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 классов</w:t>
            </w: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B41C5" w:rsidRDefault="00DB41C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 w:rsidR="0045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47C7" w:rsidRPr="00DB41C5" w:rsidRDefault="004547C7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2268" w:type="dxa"/>
            <w:vAlign w:val="center"/>
          </w:tcPr>
          <w:p w:rsidR="00DB41C5" w:rsidRPr="00DB41C5" w:rsidRDefault="00DB41C5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Согласно ВШК</w:t>
            </w:r>
          </w:p>
        </w:tc>
      </w:tr>
      <w:tr w:rsidR="00DB41C5" w:rsidRPr="00DB41C5" w:rsidTr="00F862A5">
        <w:tc>
          <w:tcPr>
            <w:tcW w:w="581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работ (пробных экзаменов) в форме ОГЭ</w:t>
            </w:r>
            <w:r w:rsidR="0045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ЕГЭ</w:t>
            </w: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языку, математике, и п</w:t>
            </w:r>
            <w:r w:rsidR="0045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редметов по выбору</w:t>
            </w:r>
          </w:p>
        </w:tc>
        <w:tc>
          <w:tcPr>
            <w:tcW w:w="255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учителя-предметники</w:t>
            </w:r>
          </w:p>
        </w:tc>
        <w:tc>
          <w:tcPr>
            <w:tcW w:w="2268" w:type="dxa"/>
            <w:vAlign w:val="center"/>
          </w:tcPr>
          <w:p w:rsidR="00DB41C5" w:rsidRPr="00DB41C5" w:rsidRDefault="00DB41C5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B41C5" w:rsidRPr="00DB41C5" w:rsidTr="00F862A5">
        <w:tc>
          <w:tcPr>
            <w:tcW w:w="581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собрание. Нормативно-правовая база ГИА в текущем учебн</w:t>
            </w:r>
            <w:r w:rsidR="0045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году. Порядок проведения ОГЭ и ЕГЭ.</w:t>
            </w: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школьных тренировочных работ. Выступление педагога-психолога «Как помочь учащимся успешно сдать экзамены».</w:t>
            </w:r>
          </w:p>
        </w:tc>
        <w:tc>
          <w:tcPr>
            <w:tcW w:w="255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DB41C5" w:rsidRPr="00DB41C5" w:rsidRDefault="00DB41C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учителя-предметники,</w:t>
            </w:r>
          </w:p>
          <w:p w:rsidR="00DB41C5" w:rsidRPr="00DB41C5" w:rsidRDefault="00DB41C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vAlign w:val="center"/>
          </w:tcPr>
          <w:p w:rsidR="00DB41C5" w:rsidRPr="00DB41C5" w:rsidRDefault="00DB41C5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B41C5" w:rsidRPr="00DB41C5" w:rsidTr="00F862A5">
        <w:tc>
          <w:tcPr>
            <w:tcW w:w="581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выпускников к проведению ГИА, оказание консультативной помощи (проведение тренингов, круглых столов, участие в апробациях и тренировках и др.)</w:t>
            </w:r>
          </w:p>
        </w:tc>
        <w:tc>
          <w:tcPr>
            <w:tcW w:w="255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68" w:type="dxa"/>
            <w:vAlign w:val="center"/>
          </w:tcPr>
          <w:p w:rsidR="00DB41C5" w:rsidRPr="00DB41C5" w:rsidRDefault="00DB41C5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 w:rsidR="0045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B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4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-июнь 2024</w:t>
            </w:r>
          </w:p>
        </w:tc>
      </w:tr>
      <w:tr w:rsidR="00DB41C5" w:rsidRPr="00DB41C5" w:rsidTr="00F862A5">
        <w:tc>
          <w:tcPr>
            <w:tcW w:w="581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дополнительных занятий для учащихся с целью отработки решения отработки навыков решения заданий ОГЭ</w:t>
            </w:r>
            <w:r w:rsidR="0045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ЕГЭ</w:t>
            </w:r>
          </w:p>
        </w:tc>
        <w:tc>
          <w:tcPr>
            <w:tcW w:w="255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68" w:type="dxa"/>
            <w:vAlign w:val="center"/>
          </w:tcPr>
          <w:p w:rsidR="00DB41C5" w:rsidRPr="00DB41C5" w:rsidRDefault="00DB41C5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B41C5" w:rsidRPr="00DB41C5" w:rsidTr="00F862A5">
        <w:tc>
          <w:tcPr>
            <w:tcW w:w="581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заданиями различной сложности. Выполнение диагностических и тренировочных работ в формате ОГЭ</w:t>
            </w:r>
            <w:r w:rsidR="00454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ЕГЭ</w:t>
            </w: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B41C5" w:rsidRPr="00DB41C5" w:rsidRDefault="00DB41C5" w:rsidP="00DB41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68" w:type="dxa"/>
            <w:vAlign w:val="center"/>
          </w:tcPr>
          <w:p w:rsidR="00DB41C5" w:rsidRPr="00DB41C5" w:rsidRDefault="00DB41C5" w:rsidP="00DB4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F862A5" w:rsidRDefault="00F862A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DB4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  <w:r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приказу </w:t>
      </w:r>
    </w:p>
    <w:p w:rsidR="004E6C29" w:rsidRPr="00DB41C5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школа» от 19.09.2023</w:t>
      </w:r>
      <w:r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334</w:t>
      </w:r>
      <w:r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E6C29" w:rsidRDefault="004E6C29" w:rsidP="00DB4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 тем для проведения родительских собраний</w:t>
      </w:r>
    </w:p>
    <w:p w:rsidR="00DB41C5" w:rsidRDefault="00A871BD" w:rsidP="00DB4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(ноябрь 2023 - апрель 2024</w:t>
      </w:r>
      <w:r w:rsidR="00DB41C5" w:rsidRPr="00DB41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A871BD" w:rsidRPr="00DB41C5" w:rsidRDefault="00A871BD" w:rsidP="00DB4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871BD" w:rsidRPr="00A871BD" w:rsidRDefault="00A871BD" w:rsidP="00A871BD">
      <w:pPr>
        <w:pStyle w:val="a7"/>
        <w:shd w:val="clear" w:color="auto" w:fill="auto"/>
        <w:ind w:left="-142"/>
        <w:jc w:val="both"/>
      </w:pPr>
      <w:r w:rsidRPr="00A871BD">
        <w:rPr>
          <w:b/>
          <w:bCs/>
          <w:sz w:val="24"/>
          <w:szCs w:val="24"/>
          <w:lang w:eastAsia="ru-RU" w:bidi="ru-RU"/>
        </w:rPr>
        <w:t xml:space="preserve">«Об официальных источниках информации о ГИА» </w:t>
      </w:r>
      <w:r w:rsidRPr="00A871BD">
        <w:rPr>
          <w:sz w:val="24"/>
          <w:szCs w:val="24"/>
          <w:lang w:bidi="en-US"/>
        </w:rPr>
        <w:t>(</w:t>
      </w:r>
      <w:hyperlink r:id="rId7">
        <w:r w:rsidRPr="00A871BD">
          <w:rPr>
            <w:sz w:val="24"/>
            <w:szCs w:val="24"/>
            <w:lang w:val="en-US" w:bidi="en-US"/>
          </w:rPr>
          <w:t>http</w:t>
        </w:r>
        <w:r w:rsidRPr="00A871BD">
          <w:rPr>
            <w:sz w:val="24"/>
            <w:szCs w:val="24"/>
            <w:lang w:bidi="en-US"/>
          </w:rPr>
          <w:t>://</w:t>
        </w:r>
        <w:r w:rsidRPr="00A871BD">
          <w:rPr>
            <w:sz w:val="24"/>
            <w:szCs w:val="24"/>
            <w:lang w:val="en-US" w:bidi="en-US"/>
          </w:rPr>
          <w:t>ege</w:t>
        </w:r>
        <w:r w:rsidRPr="00A871BD">
          <w:rPr>
            <w:sz w:val="24"/>
            <w:szCs w:val="24"/>
            <w:lang w:bidi="en-US"/>
          </w:rPr>
          <w:t>-</w:t>
        </w:r>
        <w:r w:rsidRPr="00A871BD">
          <w:rPr>
            <w:sz w:val="24"/>
            <w:szCs w:val="24"/>
            <w:lang w:val="en-US" w:bidi="en-US"/>
          </w:rPr>
          <w:t>crimea</w:t>
        </w:r>
        <w:r w:rsidRPr="00A871BD">
          <w:rPr>
            <w:sz w:val="24"/>
            <w:szCs w:val="24"/>
            <w:lang w:bidi="en-US"/>
          </w:rPr>
          <w:t>.</w:t>
        </w:r>
        <w:r w:rsidRPr="00A871BD">
          <w:rPr>
            <w:sz w:val="24"/>
            <w:szCs w:val="24"/>
            <w:lang w:val="en-US" w:bidi="en-US"/>
          </w:rPr>
          <w:t>ru</w:t>
        </w:r>
      </w:hyperlink>
      <w:r w:rsidRPr="00A871BD">
        <w:rPr>
          <w:sz w:val="24"/>
          <w:szCs w:val="24"/>
          <w:lang w:bidi="en-US"/>
        </w:rPr>
        <w:t xml:space="preserve">, </w:t>
      </w:r>
      <w:hyperlink r:id="rId8">
        <w:r w:rsidRPr="00A871BD">
          <w:rPr>
            <w:sz w:val="24"/>
            <w:szCs w:val="24"/>
            <w:lang w:val="en-US" w:bidi="en-US"/>
          </w:rPr>
          <w:t>http</w:t>
        </w:r>
        <w:r w:rsidRPr="00A871BD">
          <w:rPr>
            <w:sz w:val="24"/>
            <w:szCs w:val="24"/>
            <w:lang w:bidi="en-US"/>
          </w:rPr>
          <w:t>://</w:t>
        </w:r>
        <w:r w:rsidRPr="00A871BD">
          <w:rPr>
            <w:sz w:val="24"/>
            <w:szCs w:val="24"/>
            <w:lang w:val="en-US" w:bidi="en-US"/>
          </w:rPr>
          <w:t>www</w:t>
        </w:r>
        <w:r w:rsidRPr="00A871BD">
          <w:rPr>
            <w:sz w:val="24"/>
            <w:szCs w:val="24"/>
            <w:lang w:bidi="en-US"/>
          </w:rPr>
          <w:t>.</w:t>
        </w:r>
        <w:r w:rsidRPr="00A871BD">
          <w:rPr>
            <w:sz w:val="24"/>
            <w:szCs w:val="24"/>
            <w:lang w:val="en-US" w:bidi="en-US"/>
          </w:rPr>
          <w:t>rustest</w:t>
        </w:r>
        <w:r w:rsidRPr="00A871BD">
          <w:rPr>
            <w:sz w:val="24"/>
            <w:szCs w:val="24"/>
            <w:lang w:bidi="en-US"/>
          </w:rPr>
          <w:t>.</w:t>
        </w:r>
        <w:r w:rsidRPr="00A871BD">
          <w:rPr>
            <w:sz w:val="24"/>
            <w:szCs w:val="24"/>
            <w:lang w:val="en-US" w:bidi="en-US"/>
          </w:rPr>
          <w:t>ru</w:t>
        </w:r>
      </w:hyperlink>
      <w:r w:rsidRPr="00A871BD">
        <w:rPr>
          <w:sz w:val="24"/>
          <w:szCs w:val="24"/>
          <w:lang w:bidi="en-US"/>
        </w:rPr>
        <w:t xml:space="preserve">, </w:t>
      </w:r>
      <w:hyperlink r:id="rId9">
        <w:r w:rsidRPr="00A871BD">
          <w:rPr>
            <w:sz w:val="24"/>
            <w:szCs w:val="24"/>
            <w:lang w:val="en-US" w:bidi="en-US"/>
          </w:rPr>
          <w:t>http</w:t>
        </w:r>
        <w:r w:rsidRPr="00A871BD">
          <w:rPr>
            <w:sz w:val="24"/>
            <w:szCs w:val="24"/>
            <w:lang w:bidi="en-US"/>
          </w:rPr>
          <w:t>://</w:t>
        </w:r>
        <w:r w:rsidRPr="00A871BD">
          <w:rPr>
            <w:sz w:val="24"/>
            <w:szCs w:val="24"/>
            <w:lang w:val="en-US" w:bidi="en-US"/>
          </w:rPr>
          <w:t>www</w:t>
        </w:r>
        <w:r w:rsidRPr="00A871BD">
          <w:rPr>
            <w:sz w:val="24"/>
            <w:szCs w:val="24"/>
            <w:lang w:bidi="en-US"/>
          </w:rPr>
          <w:t>.</w:t>
        </w:r>
        <w:r w:rsidRPr="00A871BD">
          <w:rPr>
            <w:sz w:val="24"/>
            <w:szCs w:val="24"/>
            <w:lang w:val="en-US" w:bidi="en-US"/>
          </w:rPr>
          <w:t>fipi</w:t>
        </w:r>
        <w:r w:rsidRPr="00A871BD">
          <w:rPr>
            <w:sz w:val="24"/>
            <w:szCs w:val="24"/>
            <w:lang w:bidi="en-US"/>
          </w:rPr>
          <w:t>.</w:t>
        </w:r>
        <w:r w:rsidRPr="00A871BD">
          <w:rPr>
            <w:sz w:val="24"/>
            <w:szCs w:val="24"/>
            <w:lang w:val="en-US" w:bidi="en-US"/>
          </w:rPr>
          <w:t>ru</w:t>
        </w:r>
      </w:hyperlink>
      <w:r w:rsidRPr="00A871BD">
        <w:rPr>
          <w:sz w:val="24"/>
          <w:szCs w:val="24"/>
          <w:lang w:bidi="en-US"/>
        </w:rPr>
        <w:t xml:space="preserve">, </w:t>
      </w:r>
      <w:hyperlink r:id="rId10">
        <w:r w:rsidRPr="00A871BD">
          <w:rPr>
            <w:sz w:val="24"/>
            <w:szCs w:val="24"/>
            <w:lang w:val="en-US" w:bidi="en-US"/>
          </w:rPr>
          <w:t>http</w:t>
        </w:r>
        <w:r w:rsidRPr="00A871BD">
          <w:rPr>
            <w:sz w:val="24"/>
            <w:szCs w:val="24"/>
            <w:lang w:bidi="en-US"/>
          </w:rPr>
          <w:t>://</w:t>
        </w:r>
        <w:r w:rsidRPr="00A871BD">
          <w:rPr>
            <w:sz w:val="24"/>
            <w:szCs w:val="24"/>
            <w:lang w:val="en-US" w:bidi="en-US"/>
          </w:rPr>
          <w:t>www</w:t>
        </w:r>
        <w:r w:rsidRPr="00A871BD">
          <w:rPr>
            <w:sz w:val="24"/>
            <w:szCs w:val="24"/>
            <w:lang w:bidi="en-US"/>
          </w:rPr>
          <w:t>.</w:t>
        </w:r>
        <w:r w:rsidRPr="00A871BD">
          <w:rPr>
            <w:sz w:val="24"/>
            <w:szCs w:val="24"/>
            <w:lang w:val="en-US" w:bidi="en-US"/>
          </w:rPr>
          <w:t>obrnadzor</w:t>
        </w:r>
        <w:r w:rsidRPr="00A871BD">
          <w:rPr>
            <w:sz w:val="24"/>
            <w:szCs w:val="24"/>
            <w:lang w:bidi="en-US"/>
          </w:rPr>
          <w:t>.</w:t>
        </w:r>
        <w:r w:rsidRPr="00A871BD">
          <w:rPr>
            <w:sz w:val="24"/>
            <w:szCs w:val="24"/>
            <w:lang w:val="en-US" w:bidi="en-US"/>
          </w:rPr>
          <w:t>gov</w:t>
        </w:r>
        <w:r w:rsidRPr="00A871BD">
          <w:rPr>
            <w:sz w:val="24"/>
            <w:szCs w:val="24"/>
            <w:lang w:bidi="en-US"/>
          </w:rPr>
          <w:t>.</w:t>
        </w:r>
        <w:proofErr w:type="spellStart"/>
        <w:r w:rsidRPr="00A871BD">
          <w:rPr>
            <w:sz w:val="24"/>
            <w:szCs w:val="24"/>
            <w:lang w:val="en-US" w:bidi="en-US"/>
          </w:rPr>
          <w:t>ru</w:t>
        </w:r>
        <w:proofErr w:type="spellEnd"/>
      </w:hyperlink>
      <w:r w:rsidRPr="00A871BD">
        <w:rPr>
          <w:sz w:val="24"/>
          <w:szCs w:val="24"/>
          <w:lang w:bidi="en-US"/>
        </w:rPr>
        <w:t>)</w:t>
      </w:r>
    </w:p>
    <w:p w:rsidR="00A871BD" w:rsidRPr="00A871BD" w:rsidRDefault="00A871BD" w:rsidP="00A871BD">
      <w:pPr>
        <w:pStyle w:val="a7"/>
        <w:shd w:val="clear" w:color="auto" w:fill="auto"/>
        <w:tabs>
          <w:tab w:val="left" w:pos="1574"/>
          <w:tab w:val="left" w:pos="4934"/>
        </w:tabs>
        <w:ind w:left="-142"/>
        <w:jc w:val="both"/>
      </w:pPr>
      <w:r w:rsidRPr="00A871BD">
        <w:rPr>
          <w:b/>
          <w:bCs/>
          <w:sz w:val="24"/>
          <w:szCs w:val="24"/>
          <w:lang w:eastAsia="ru-RU" w:bidi="ru-RU"/>
        </w:rPr>
        <w:t>«Об особенностях проведения итогового сочи</w:t>
      </w:r>
      <w:r>
        <w:rPr>
          <w:b/>
          <w:bCs/>
          <w:sz w:val="24"/>
          <w:szCs w:val="24"/>
          <w:lang w:eastAsia="ru-RU" w:bidi="ru-RU"/>
        </w:rPr>
        <w:t>нения</w:t>
      </w:r>
      <w:r>
        <w:rPr>
          <w:b/>
          <w:bCs/>
          <w:sz w:val="24"/>
          <w:szCs w:val="24"/>
          <w:lang w:eastAsia="ru-RU" w:bidi="ru-RU"/>
        </w:rPr>
        <w:tab/>
        <w:t xml:space="preserve">(изложения)/собеседования </w:t>
      </w:r>
      <w:r w:rsidRPr="00A871BD">
        <w:rPr>
          <w:b/>
          <w:bCs/>
          <w:sz w:val="24"/>
          <w:szCs w:val="24"/>
          <w:lang w:eastAsia="ru-RU" w:bidi="ru-RU"/>
        </w:rPr>
        <w:t>по</w:t>
      </w:r>
      <w:r>
        <w:rPr>
          <w:b/>
          <w:bCs/>
          <w:sz w:val="24"/>
          <w:szCs w:val="24"/>
          <w:lang w:eastAsia="ru-RU" w:bidi="ru-RU"/>
        </w:rPr>
        <w:t xml:space="preserve"> </w:t>
      </w:r>
      <w:r w:rsidRPr="00A871BD">
        <w:rPr>
          <w:b/>
          <w:bCs/>
          <w:sz w:val="24"/>
          <w:szCs w:val="24"/>
          <w:lang w:eastAsia="ru-RU" w:bidi="ru-RU"/>
        </w:rPr>
        <w:t xml:space="preserve">русскому языку в 2024 году» </w:t>
      </w:r>
      <w:r w:rsidRPr="00A871BD">
        <w:rPr>
          <w:sz w:val="24"/>
          <w:szCs w:val="24"/>
          <w:lang w:eastAsia="ru-RU" w:bidi="ru-RU"/>
        </w:rPr>
        <w:t xml:space="preserve">(даты проведения, порядок проведения и </w:t>
      </w:r>
      <w:r>
        <w:rPr>
          <w:sz w:val="24"/>
          <w:szCs w:val="24"/>
          <w:lang w:eastAsia="ru-RU" w:bidi="ru-RU"/>
        </w:rPr>
        <w:t>порядок проверки, сроки и места регистрации,</w:t>
      </w:r>
      <w:r>
        <w:rPr>
          <w:sz w:val="24"/>
          <w:szCs w:val="24"/>
          <w:lang w:eastAsia="ru-RU" w:bidi="ru-RU"/>
        </w:rPr>
        <w:tab/>
        <w:t xml:space="preserve">информирование </w:t>
      </w:r>
      <w:r w:rsidRPr="00A871BD">
        <w:rPr>
          <w:sz w:val="24"/>
          <w:szCs w:val="24"/>
          <w:lang w:eastAsia="ru-RU" w:bidi="ru-RU"/>
        </w:rPr>
        <w:t>о</w:t>
      </w:r>
      <w:r>
        <w:rPr>
          <w:sz w:val="24"/>
          <w:szCs w:val="24"/>
          <w:lang w:eastAsia="ru-RU" w:bidi="ru-RU"/>
        </w:rPr>
        <w:t xml:space="preserve"> </w:t>
      </w:r>
      <w:r w:rsidRPr="00A871BD">
        <w:rPr>
          <w:sz w:val="24"/>
          <w:szCs w:val="24"/>
          <w:lang w:eastAsia="ru-RU" w:bidi="ru-RU"/>
        </w:rPr>
        <w:t>результатах)</w:t>
      </w:r>
    </w:p>
    <w:p w:rsidR="00A871BD" w:rsidRPr="00A871BD" w:rsidRDefault="00A871BD" w:rsidP="00A871BD">
      <w:pPr>
        <w:pStyle w:val="a7"/>
        <w:shd w:val="clear" w:color="auto" w:fill="auto"/>
        <w:ind w:left="-142"/>
        <w:jc w:val="both"/>
      </w:pPr>
      <w:r w:rsidRPr="00A871BD">
        <w:rPr>
          <w:b/>
          <w:bCs/>
          <w:sz w:val="24"/>
          <w:szCs w:val="24"/>
          <w:lang w:eastAsia="ru-RU" w:bidi="ru-RU"/>
        </w:rPr>
        <w:t xml:space="preserve">«Об особенностях регистрации на ГИА в 2024 году» </w:t>
      </w:r>
      <w:r w:rsidRPr="00A871BD">
        <w:rPr>
          <w:sz w:val="24"/>
          <w:szCs w:val="24"/>
          <w:lang w:eastAsia="ru-RU" w:bidi="ru-RU"/>
        </w:rPr>
        <w:t>(места, сроки и порядок подачи заявления на участие в ГИА)</w:t>
      </w:r>
    </w:p>
    <w:p w:rsidR="00A871BD" w:rsidRPr="00A871BD" w:rsidRDefault="00A871BD" w:rsidP="00A871BD">
      <w:pPr>
        <w:pStyle w:val="a7"/>
        <w:shd w:val="clear" w:color="auto" w:fill="auto"/>
        <w:ind w:left="-142"/>
        <w:jc w:val="both"/>
      </w:pPr>
      <w:r w:rsidRPr="00A871BD">
        <w:rPr>
          <w:b/>
          <w:bCs/>
          <w:sz w:val="24"/>
          <w:szCs w:val="24"/>
          <w:lang w:eastAsia="ru-RU" w:bidi="ru-RU"/>
        </w:rPr>
        <w:t xml:space="preserve">«Об особенностях проведения ГИА в 2024 году» </w:t>
      </w:r>
      <w:r w:rsidRPr="00A871BD">
        <w:rPr>
          <w:sz w:val="24"/>
          <w:szCs w:val="24"/>
          <w:lang w:eastAsia="ru-RU" w:bidi="ru-RU"/>
        </w:rPr>
        <w:t>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процедура досрочного завершения экзамена по объективным причинам, особенности организации ГИА для участников с ограниченными возможностями здоровья, детей- инвалидов и инвалидов)</w:t>
      </w:r>
    </w:p>
    <w:p w:rsidR="00A871BD" w:rsidRPr="00A871BD" w:rsidRDefault="00A871BD" w:rsidP="00A871BD">
      <w:pPr>
        <w:pStyle w:val="a7"/>
        <w:shd w:val="clear" w:color="auto" w:fill="auto"/>
        <w:ind w:left="-142"/>
        <w:jc w:val="both"/>
      </w:pPr>
      <w:r w:rsidRPr="00A871BD">
        <w:rPr>
          <w:b/>
          <w:bCs/>
          <w:sz w:val="24"/>
          <w:szCs w:val="24"/>
          <w:lang w:eastAsia="ru-RU" w:bidi="ru-RU"/>
        </w:rPr>
        <w:t xml:space="preserve">«Права и обязанности участников ГИА» </w:t>
      </w:r>
      <w:r w:rsidRPr="00A871BD">
        <w:rPr>
          <w:sz w:val="24"/>
          <w:szCs w:val="24"/>
          <w:lang w:eastAsia="ru-RU" w:bidi="ru-RU"/>
        </w:rPr>
        <w:t>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ГИА, места и сроки)</w:t>
      </w:r>
    </w:p>
    <w:p w:rsidR="00A871BD" w:rsidRPr="00A871BD" w:rsidRDefault="00A871BD" w:rsidP="00A871BD">
      <w:pPr>
        <w:pStyle w:val="a7"/>
        <w:shd w:val="clear" w:color="auto" w:fill="auto"/>
        <w:ind w:left="-142"/>
        <w:jc w:val="both"/>
        <w:rPr>
          <w:sz w:val="24"/>
          <w:szCs w:val="24"/>
          <w:lang w:eastAsia="ru-RU" w:bidi="ru-RU"/>
        </w:rPr>
      </w:pPr>
      <w:r w:rsidRPr="00A871BD">
        <w:rPr>
          <w:b/>
          <w:bCs/>
          <w:sz w:val="24"/>
          <w:szCs w:val="24"/>
          <w:lang w:eastAsia="ru-RU" w:bidi="ru-RU"/>
        </w:rPr>
        <w:t xml:space="preserve">«Порядок подачи и рассмотрения апелляций» </w:t>
      </w:r>
      <w:r w:rsidRPr="00A871BD">
        <w:rPr>
          <w:sz w:val="24"/>
          <w:szCs w:val="24"/>
          <w:lang w:eastAsia="ru-RU" w:bidi="ru-RU"/>
        </w:rPr>
        <w:t>(виды апелляций, сроки и порядок подачи апелляций о нарушении порядка проведения ГИА, о несогласии с выставленными баллами)</w:t>
      </w:r>
    </w:p>
    <w:p w:rsidR="00A871BD" w:rsidRPr="00A871BD" w:rsidRDefault="00A871BD" w:rsidP="00A871BD">
      <w:pPr>
        <w:pStyle w:val="a7"/>
        <w:shd w:val="clear" w:color="auto" w:fill="auto"/>
        <w:ind w:left="-142"/>
        <w:jc w:val="both"/>
      </w:pPr>
      <w:r w:rsidRPr="00A871BD">
        <w:rPr>
          <w:b/>
          <w:bCs/>
          <w:sz w:val="24"/>
          <w:szCs w:val="24"/>
          <w:lang w:eastAsia="ru-RU" w:bidi="ru-RU"/>
        </w:rPr>
        <w:t xml:space="preserve">«О мерах административной ответственности, </w:t>
      </w:r>
      <w:r w:rsidRPr="00A871BD">
        <w:rPr>
          <w:sz w:val="24"/>
          <w:szCs w:val="24"/>
          <w:lang w:eastAsia="ru-RU" w:bidi="ru-RU"/>
        </w:rPr>
        <w:t>предусмотренных ч. 4 ст. 19.30 Кодекса Россий</w:t>
      </w:r>
      <w:r w:rsidRPr="00A871BD">
        <w:rPr>
          <w:sz w:val="24"/>
          <w:szCs w:val="24"/>
          <w:lang w:eastAsia="ru-RU" w:bidi="ru-RU"/>
        </w:rPr>
        <w:softHyphen/>
        <w:t>ской Федерации об административных правона</w:t>
      </w:r>
      <w:r w:rsidRPr="00A871BD">
        <w:rPr>
          <w:sz w:val="24"/>
          <w:szCs w:val="24"/>
          <w:lang w:eastAsia="ru-RU" w:bidi="ru-RU"/>
        </w:rPr>
        <w:softHyphen/>
        <w:t>рушениях за нарушения Порядка проведения гос</w:t>
      </w:r>
      <w:r w:rsidRPr="00A871BD">
        <w:rPr>
          <w:sz w:val="24"/>
          <w:szCs w:val="24"/>
          <w:lang w:eastAsia="ru-RU" w:bidi="ru-RU"/>
        </w:rPr>
        <w:softHyphen/>
        <w:t>ударственной итоговой аттестации по образова</w:t>
      </w:r>
      <w:r w:rsidRPr="00A871BD">
        <w:rPr>
          <w:sz w:val="24"/>
          <w:szCs w:val="24"/>
          <w:lang w:eastAsia="ru-RU" w:bidi="ru-RU"/>
        </w:rPr>
        <w:softHyphen/>
        <w:t>тельным программам среднего общего образова</w:t>
      </w:r>
      <w:r w:rsidRPr="00A871BD">
        <w:rPr>
          <w:sz w:val="24"/>
          <w:szCs w:val="24"/>
          <w:lang w:eastAsia="ru-RU" w:bidi="ru-RU"/>
        </w:rPr>
        <w:softHyphen/>
        <w:t>ния»</w:t>
      </w:r>
    </w:p>
    <w:p w:rsidR="00DB41C5" w:rsidRPr="00DB41C5" w:rsidRDefault="00DB41C5" w:rsidP="00DB41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 тем для проведения классных часов</w:t>
      </w:r>
    </w:p>
    <w:p w:rsidR="00DB41C5" w:rsidRDefault="00A871BD" w:rsidP="00DB4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(ноябрь 2023 - май 2024</w:t>
      </w:r>
      <w:r w:rsidR="00DB41C5" w:rsidRPr="00DB41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4E6C29" w:rsidRDefault="004E6C29" w:rsidP="00DB41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E6C29" w:rsidRDefault="00A871BD" w:rsidP="004E6C29">
      <w:pPr>
        <w:pStyle w:val="a7"/>
        <w:shd w:val="clear" w:color="auto" w:fill="auto"/>
        <w:jc w:val="both"/>
        <w:rPr>
          <w:color w:val="000000"/>
          <w:sz w:val="24"/>
          <w:szCs w:val="24"/>
          <w:lang w:bidi="en-US"/>
        </w:rPr>
      </w:pPr>
      <w:r w:rsidRPr="004E6C29">
        <w:rPr>
          <w:b/>
          <w:bCs/>
          <w:color w:val="000000"/>
          <w:sz w:val="24"/>
          <w:szCs w:val="24"/>
          <w:lang w:eastAsia="ru-RU" w:bidi="ru-RU"/>
        </w:rPr>
        <w:t xml:space="preserve">«Об официальных источниках информации о ГИА» </w:t>
      </w:r>
      <w:r w:rsidRPr="004E6C29">
        <w:rPr>
          <w:color w:val="000000"/>
          <w:sz w:val="24"/>
          <w:szCs w:val="24"/>
          <w:lang w:bidi="en-US"/>
        </w:rPr>
        <w:t>(</w:t>
      </w:r>
      <w:hyperlink r:id="rId11">
        <w:r w:rsidRPr="004E6C29">
          <w:rPr>
            <w:color w:val="000000"/>
            <w:sz w:val="24"/>
            <w:szCs w:val="24"/>
            <w:lang w:val="en-US" w:bidi="en-US"/>
          </w:rPr>
          <w:t>http</w:t>
        </w:r>
        <w:r w:rsidRPr="004E6C29">
          <w:rPr>
            <w:color w:val="000000"/>
            <w:sz w:val="24"/>
            <w:szCs w:val="24"/>
            <w:lang w:bidi="en-US"/>
          </w:rPr>
          <w:t>://</w:t>
        </w:r>
        <w:r w:rsidRPr="004E6C29">
          <w:rPr>
            <w:color w:val="000000"/>
            <w:sz w:val="24"/>
            <w:szCs w:val="24"/>
            <w:lang w:val="en-US" w:bidi="en-US"/>
          </w:rPr>
          <w:t>ege</w:t>
        </w:r>
        <w:r w:rsidRPr="004E6C29">
          <w:rPr>
            <w:color w:val="000000"/>
            <w:sz w:val="24"/>
            <w:szCs w:val="24"/>
            <w:lang w:bidi="en-US"/>
          </w:rPr>
          <w:t>-</w:t>
        </w:r>
        <w:r w:rsidRPr="004E6C29">
          <w:rPr>
            <w:color w:val="000000"/>
            <w:sz w:val="24"/>
            <w:szCs w:val="24"/>
            <w:lang w:val="en-US" w:bidi="en-US"/>
          </w:rPr>
          <w:t>crimea</w:t>
        </w:r>
        <w:r w:rsidRPr="004E6C29">
          <w:rPr>
            <w:color w:val="000000"/>
            <w:sz w:val="24"/>
            <w:szCs w:val="24"/>
            <w:lang w:bidi="en-US"/>
          </w:rPr>
          <w:t>.</w:t>
        </w:r>
        <w:r w:rsidRPr="004E6C29">
          <w:rPr>
            <w:color w:val="000000"/>
            <w:sz w:val="24"/>
            <w:szCs w:val="24"/>
            <w:lang w:val="en-US" w:bidi="en-US"/>
          </w:rPr>
          <w:t>ru</w:t>
        </w:r>
      </w:hyperlink>
      <w:r w:rsidRPr="004E6C29">
        <w:rPr>
          <w:color w:val="000000"/>
          <w:sz w:val="24"/>
          <w:szCs w:val="24"/>
          <w:lang w:bidi="en-US"/>
        </w:rPr>
        <w:t xml:space="preserve">, </w:t>
      </w:r>
      <w:hyperlink r:id="rId12">
        <w:r w:rsidRPr="004E6C29">
          <w:rPr>
            <w:color w:val="000000"/>
            <w:sz w:val="24"/>
            <w:szCs w:val="24"/>
            <w:lang w:val="en-US" w:bidi="en-US"/>
          </w:rPr>
          <w:t>http</w:t>
        </w:r>
        <w:r w:rsidRPr="004E6C29">
          <w:rPr>
            <w:color w:val="000000"/>
            <w:sz w:val="24"/>
            <w:szCs w:val="24"/>
            <w:lang w:bidi="en-US"/>
          </w:rPr>
          <w:t>://</w:t>
        </w:r>
        <w:r w:rsidRPr="004E6C29">
          <w:rPr>
            <w:color w:val="000000"/>
            <w:sz w:val="24"/>
            <w:szCs w:val="24"/>
            <w:lang w:val="en-US" w:bidi="en-US"/>
          </w:rPr>
          <w:t>www</w:t>
        </w:r>
        <w:r w:rsidRPr="004E6C29">
          <w:rPr>
            <w:color w:val="000000"/>
            <w:sz w:val="24"/>
            <w:szCs w:val="24"/>
            <w:lang w:bidi="en-US"/>
          </w:rPr>
          <w:t>.</w:t>
        </w:r>
        <w:r w:rsidRPr="004E6C29">
          <w:rPr>
            <w:color w:val="000000"/>
            <w:sz w:val="24"/>
            <w:szCs w:val="24"/>
            <w:lang w:val="en-US" w:bidi="en-US"/>
          </w:rPr>
          <w:t>rustest</w:t>
        </w:r>
        <w:r w:rsidRPr="004E6C29">
          <w:rPr>
            <w:color w:val="000000"/>
            <w:sz w:val="24"/>
            <w:szCs w:val="24"/>
            <w:lang w:bidi="en-US"/>
          </w:rPr>
          <w:t>.</w:t>
        </w:r>
        <w:r w:rsidRPr="004E6C29">
          <w:rPr>
            <w:color w:val="000000"/>
            <w:sz w:val="24"/>
            <w:szCs w:val="24"/>
            <w:lang w:val="en-US" w:bidi="en-US"/>
          </w:rPr>
          <w:t>ru</w:t>
        </w:r>
      </w:hyperlink>
      <w:r w:rsidRPr="004E6C29">
        <w:rPr>
          <w:color w:val="000000"/>
          <w:sz w:val="24"/>
          <w:szCs w:val="24"/>
          <w:lang w:bidi="en-US"/>
        </w:rPr>
        <w:t xml:space="preserve">, </w:t>
      </w:r>
      <w:hyperlink r:id="rId13">
        <w:r w:rsidRPr="004E6C29">
          <w:rPr>
            <w:color w:val="000000"/>
            <w:sz w:val="24"/>
            <w:szCs w:val="24"/>
            <w:lang w:val="en-US" w:bidi="en-US"/>
          </w:rPr>
          <w:t>http</w:t>
        </w:r>
        <w:r w:rsidRPr="004E6C29">
          <w:rPr>
            <w:color w:val="000000"/>
            <w:sz w:val="24"/>
            <w:szCs w:val="24"/>
            <w:lang w:bidi="en-US"/>
          </w:rPr>
          <w:t>://</w:t>
        </w:r>
        <w:r w:rsidRPr="004E6C29">
          <w:rPr>
            <w:color w:val="000000"/>
            <w:sz w:val="24"/>
            <w:szCs w:val="24"/>
            <w:lang w:val="en-US" w:bidi="en-US"/>
          </w:rPr>
          <w:t>www</w:t>
        </w:r>
        <w:r w:rsidRPr="004E6C29">
          <w:rPr>
            <w:color w:val="000000"/>
            <w:sz w:val="24"/>
            <w:szCs w:val="24"/>
            <w:lang w:bidi="en-US"/>
          </w:rPr>
          <w:t>.</w:t>
        </w:r>
        <w:r w:rsidRPr="004E6C29">
          <w:rPr>
            <w:color w:val="000000"/>
            <w:sz w:val="24"/>
            <w:szCs w:val="24"/>
            <w:lang w:val="en-US" w:bidi="en-US"/>
          </w:rPr>
          <w:t>fipi</w:t>
        </w:r>
        <w:r w:rsidRPr="004E6C29">
          <w:rPr>
            <w:color w:val="000000"/>
            <w:sz w:val="24"/>
            <w:szCs w:val="24"/>
            <w:lang w:bidi="en-US"/>
          </w:rPr>
          <w:t>.</w:t>
        </w:r>
        <w:r w:rsidRPr="004E6C29">
          <w:rPr>
            <w:color w:val="000000"/>
            <w:sz w:val="24"/>
            <w:szCs w:val="24"/>
            <w:lang w:val="en-US" w:bidi="en-US"/>
          </w:rPr>
          <w:t>ru</w:t>
        </w:r>
      </w:hyperlink>
      <w:r w:rsidRPr="004E6C29">
        <w:rPr>
          <w:color w:val="000000"/>
          <w:sz w:val="24"/>
          <w:szCs w:val="24"/>
          <w:lang w:bidi="en-US"/>
        </w:rPr>
        <w:t xml:space="preserve">, </w:t>
      </w:r>
      <w:hyperlink r:id="rId14">
        <w:r w:rsidRPr="004E6C29">
          <w:rPr>
            <w:color w:val="000000"/>
            <w:sz w:val="24"/>
            <w:szCs w:val="24"/>
            <w:lang w:val="en-US" w:bidi="en-US"/>
          </w:rPr>
          <w:t>http</w:t>
        </w:r>
        <w:r w:rsidRPr="004E6C29">
          <w:rPr>
            <w:color w:val="000000"/>
            <w:sz w:val="24"/>
            <w:szCs w:val="24"/>
            <w:lang w:bidi="en-US"/>
          </w:rPr>
          <w:t>://</w:t>
        </w:r>
        <w:r w:rsidRPr="004E6C29">
          <w:rPr>
            <w:color w:val="000000"/>
            <w:sz w:val="24"/>
            <w:szCs w:val="24"/>
            <w:lang w:val="en-US" w:bidi="en-US"/>
          </w:rPr>
          <w:t>www</w:t>
        </w:r>
        <w:r w:rsidRPr="004E6C29">
          <w:rPr>
            <w:color w:val="000000"/>
            <w:sz w:val="24"/>
            <w:szCs w:val="24"/>
            <w:lang w:bidi="en-US"/>
          </w:rPr>
          <w:t>.</w:t>
        </w:r>
        <w:r w:rsidRPr="004E6C29">
          <w:rPr>
            <w:color w:val="000000"/>
            <w:sz w:val="24"/>
            <w:szCs w:val="24"/>
            <w:lang w:val="en-US" w:bidi="en-US"/>
          </w:rPr>
          <w:t>obrnadzor</w:t>
        </w:r>
        <w:r w:rsidRPr="004E6C29">
          <w:rPr>
            <w:color w:val="000000"/>
            <w:sz w:val="24"/>
            <w:szCs w:val="24"/>
            <w:lang w:bidi="en-US"/>
          </w:rPr>
          <w:t>.</w:t>
        </w:r>
        <w:r w:rsidRPr="004E6C29">
          <w:rPr>
            <w:color w:val="000000"/>
            <w:sz w:val="24"/>
            <w:szCs w:val="24"/>
            <w:lang w:val="en-US" w:bidi="en-US"/>
          </w:rPr>
          <w:t>gov</w:t>
        </w:r>
        <w:r w:rsidRPr="004E6C29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4E6C29"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4E6C29">
        <w:rPr>
          <w:color w:val="000000"/>
          <w:sz w:val="24"/>
          <w:szCs w:val="24"/>
          <w:lang w:bidi="en-US"/>
        </w:rPr>
        <w:t xml:space="preserve">) </w:t>
      </w:r>
    </w:p>
    <w:p w:rsidR="004E6C29" w:rsidRDefault="00A871BD" w:rsidP="004E6C29">
      <w:pPr>
        <w:pStyle w:val="a7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4E6C29">
        <w:rPr>
          <w:b/>
          <w:bCs/>
          <w:color w:val="000000"/>
          <w:sz w:val="24"/>
          <w:szCs w:val="24"/>
          <w:lang w:eastAsia="ru-RU" w:bidi="ru-RU"/>
        </w:rPr>
        <w:t xml:space="preserve">«Об особенностях проведения итогового сочинения (изложения)/собеседования по русскому языку в 2024 году» </w:t>
      </w:r>
      <w:r w:rsidRPr="004E6C29">
        <w:rPr>
          <w:color w:val="000000"/>
          <w:sz w:val="24"/>
          <w:szCs w:val="24"/>
          <w:lang w:eastAsia="ru-RU" w:bidi="ru-RU"/>
        </w:rPr>
        <w:t>(дата, порядок проведения и порядок проверки, сроки и места</w:t>
      </w:r>
      <w:r w:rsidR="004E6C29" w:rsidRPr="004E6C29">
        <w:rPr>
          <w:color w:val="000000"/>
          <w:sz w:val="24"/>
          <w:szCs w:val="24"/>
          <w:lang w:eastAsia="ru-RU" w:bidi="ru-RU"/>
        </w:rPr>
        <w:t xml:space="preserve"> </w:t>
      </w:r>
      <w:r w:rsidR="004E6C29" w:rsidRPr="004E6C29">
        <w:rPr>
          <w:color w:val="000000"/>
          <w:sz w:val="24"/>
          <w:szCs w:val="24"/>
          <w:lang w:eastAsia="ru-RU" w:bidi="ru-RU"/>
        </w:rPr>
        <w:t xml:space="preserve">регистрации, информирование о результатах) </w:t>
      </w:r>
    </w:p>
    <w:p w:rsidR="004E6C29" w:rsidRPr="004E6C29" w:rsidRDefault="004E6C29" w:rsidP="004E6C29">
      <w:pPr>
        <w:pStyle w:val="a7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4E6C29">
        <w:rPr>
          <w:b/>
          <w:bCs/>
          <w:color w:val="000000"/>
          <w:sz w:val="24"/>
          <w:szCs w:val="24"/>
          <w:lang w:eastAsia="ru-RU" w:bidi="ru-RU"/>
        </w:rPr>
        <w:t xml:space="preserve">«Об особенностях регистрации на ГИА в 2024 году» </w:t>
      </w:r>
      <w:r w:rsidRPr="004E6C29">
        <w:rPr>
          <w:color w:val="000000"/>
          <w:sz w:val="24"/>
          <w:szCs w:val="24"/>
          <w:lang w:eastAsia="ru-RU" w:bidi="ru-RU"/>
        </w:rPr>
        <w:t>(места, сроки и порядок подачи заявления на участие в ГИА, об изменении перечня выбранных предметов после 1 февраля)</w:t>
      </w:r>
    </w:p>
    <w:p w:rsidR="004E6C29" w:rsidRPr="004E6C29" w:rsidRDefault="004E6C29" w:rsidP="004E6C29">
      <w:pPr>
        <w:widowControl w:val="0"/>
        <w:tabs>
          <w:tab w:val="left" w:pos="1042"/>
          <w:tab w:val="left" w:pos="2698"/>
          <w:tab w:val="left" w:pos="42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«Об особенностях ГИА в 2024 году» </w:t>
      </w:r>
      <w:r w:rsidRPr="004E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процедура досрочного завершения экзамена по объективным причинам, особенности организации ГИА для участников с ограниченными возможностями здоровья, детей- инвалидов и инвалидов)</w:t>
      </w:r>
    </w:p>
    <w:p w:rsidR="004E6C29" w:rsidRPr="004E6C29" w:rsidRDefault="004E6C29" w:rsidP="004E6C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«О подготовке обучающихся к ГИА» </w:t>
      </w:r>
      <w:r w:rsidRPr="004E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(предметная и психологическая подготовка обучающихся 9, 11 классов к ГИА)</w:t>
      </w:r>
    </w:p>
    <w:p w:rsidR="004E6C29" w:rsidRPr="004E6C29" w:rsidRDefault="004E6C29" w:rsidP="004E6C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«О правилах поведения в пунктах проведения экзаменов» </w:t>
      </w:r>
      <w:r w:rsidRPr="004E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(права и обязанности участников ГИА в пунктах проведения экзаменов, основания для удаления и последствия нарушений Порядка проведения ГИА участниками экзаменов, о ведении в пункте проведения экзамена и аудиториях видеозаписи, порядок ознакомления с результатами ГИА)</w:t>
      </w:r>
    </w:p>
    <w:p w:rsidR="004E6C29" w:rsidRPr="004E6C29" w:rsidRDefault="004E6C29" w:rsidP="004E6C29">
      <w:pPr>
        <w:widowControl w:val="0"/>
        <w:tabs>
          <w:tab w:val="left" w:pos="1445"/>
          <w:tab w:val="left" w:pos="2774"/>
          <w:tab w:val="right" w:pos="51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«О правилах заполнения экзаменационных бланков» </w:t>
      </w:r>
      <w:r w:rsidRPr="004E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(правила заполнения бланков регистрации и бланков ответов участников ГИА; организация тренировочных занятий по заполнению бланков)</w:t>
      </w:r>
    </w:p>
    <w:p w:rsidR="004E6C29" w:rsidRDefault="004E6C29" w:rsidP="004E6C29">
      <w:pPr>
        <w:widowControl w:val="0"/>
        <w:tabs>
          <w:tab w:val="left" w:pos="1214"/>
          <w:tab w:val="left" w:pos="1786"/>
          <w:tab w:val="left" w:pos="3125"/>
          <w:tab w:val="right" w:pos="51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«Места и порядок ознакомления с результатами экзаменов» </w:t>
      </w:r>
      <w:r w:rsidRPr="004E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(сроки и места ознакомления участников экзаменов с результатами ГИА)</w:t>
      </w:r>
    </w:p>
    <w:p w:rsidR="004E6C29" w:rsidRPr="004E6C29" w:rsidRDefault="004E6C29" w:rsidP="004E6C29">
      <w:pPr>
        <w:widowControl w:val="0"/>
        <w:tabs>
          <w:tab w:val="left" w:pos="2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«Об особенностях контрольных измерительных материалов 2024</w:t>
      </w:r>
      <w:r w:rsidRPr="004E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  <w:t xml:space="preserve">года» </w:t>
      </w:r>
      <w:r w:rsidRPr="004E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(изменения в контрольных измерительных материалах, демоверсии, спецификации и кодификаторы на сайте ФИПИ)</w:t>
      </w:r>
    </w:p>
    <w:p w:rsidR="004E6C29" w:rsidRPr="004E6C29" w:rsidRDefault="004E6C29" w:rsidP="004E6C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«Порядок подачи и рассмотрения апелляций» </w:t>
      </w:r>
      <w:r w:rsidRPr="004E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(виды апелляций, сроки и порядок подачи апелляций о нарушении порядка проведения ГИА, о несогласии с выставленными баллами)</w:t>
      </w:r>
    </w:p>
    <w:p w:rsidR="004E6C29" w:rsidRPr="004E6C29" w:rsidRDefault="004E6C29" w:rsidP="004E6C29">
      <w:pPr>
        <w:widowControl w:val="0"/>
        <w:tabs>
          <w:tab w:val="left" w:pos="42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6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«О мерах административной ответственности, </w:t>
      </w:r>
      <w:r w:rsidRPr="004E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предусмотренных ч. 4 ст. 19.30 Кодекса Российской Федерации об административных правонарушениях за нарушения Порядка проведения государственной итоговой аттестации по образовательным программам среднего</w:t>
      </w:r>
      <w:r w:rsidRPr="004E6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E6C2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общего образования»</w:t>
      </w:r>
    </w:p>
    <w:p w:rsidR="00A871BD" w:rsidRPr="004E6C29" w:rsidRDefault="00A871BD" w:rsidP="004E6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B41C5" w:rsidRPr="004E6C29" w:rsidRDefault="00DB41C5" w:rsidP="004E6C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6C29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3</w:t>
      </w:r>
      <w:r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приказу </w:t>
      </w:r>
    </w:p>
    <w:p w:rsidR="004E6C29" w:rsidRPr="00DB41C5" w:rsidRDefault="004E6C29" w:rsidP="004E6C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школа» от 19.09.2023</w:t>
      </w:r>
      <w:r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334</w:t>
      </w:r>
      <w:r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B0AFC" w:rsidRDefault="00BB0AFC" w:rsidP="00BB0AFC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4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32F62" w:rsidRDefault="00A32F62" w:rsidP="00BB0AFC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2F62" w:rsidRPr="00A32F62" w:rsidRDefault="00A32F62" w:rsidP="00A32F62">
      <w:pPr>
        <w:widowControl w:val="0"/>
        <w:autoSpaceDE w:val="0"/>
        <w:autoSpaceDN w:val="0"/>
        <w:spacing w:after="0" w:line="240" w:lineRule="auto"/>
        <w:ind w:left="782" w:right="1223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A32F62">
        <w:rPr>
          <w:rFonts w:ascii="Times New Roman" w:eastAsia="Cambria" w:hAnsi="Times New Roman" w:cs="Times New Roman"/>
          <w:b/>
          <w:bCs/>
          <w:color w:val="000000" w:themeColor="text1"/>
          <w:w w:val="90"/>
          <w:sz w:val="24"/>
          <w:szCs w:val="24"/>
        </w:rPr>
        <w:t>План проведения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spacing w:val="28"/>
          <w:w w:val="90"/>
          <w:sz w:val="24"/>
          <w:szCs w:val="24"/>
        </w:rPr>
        <w:t xml:space="preserve"> 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w w:val="90"/>
          <w:sz w:val="24"/>
          <w:szCs w:val="24"/>
        </w:rPr>
        <w:t>информационно-разъяснительной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spacing w:val="38"/>
          <w:w w:val="90"/>
          <w:sz w:val="24"/>
          <w:szCs w:val="24"/>
        </w:rPr>
        <w:t xml:space="preserve"> 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w w:val="90"/>
          <w:sz w:val="24"/>
          <w:szCs w:val="24"/>
        </w:rPr>
        <w:t>работы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spacing w:val="50"/>
          <w:sz w:val="24"/>
          <w:szCs w:val="24"/>
        </w:rPr>
        <w:t xml:space="preserve"> 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w w:val="90"/>
          <w:sz w:val="24"/>
          <w:szCs w:val="24"/>
        </w:rPr>
        <w:t>по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spacing w:val="37"/>
          <w:w w:val="90"/>
          <w:sz w:val="24"/>
          <w:szCs w:val="24"/>
        </w:rPr>
        <w:t xml:space="preserve"> </w:t>
      </w:r>
      <w:r w:rsidRPr="00A32F62">
        <w:rPr>
          <w:rFonts w:ascii="Times New Roman" w:eastAsia="Cambria" w:hAnsi="Times New Roman" w:cs="Times New Roman"/>
          <w:b/>
          <w:bCs/>
          <w:color w:val="000000" w:themeColor="text1"/>
          <w:w w:val="90"/>
          <w:sz w:val="24"/>
          <w:szCs w:val="24"/>
        </w:rPr>
        <w:t>организации</w:t>
      </w:r>
    </w:p>
    <w:p w:rsidR="00A32F62" w:rsidRPr="00A32F62" w:rsidRDefault="00A32F62" w:rsidP="00A32F62">
      <w:pPr>
        <w:widowControl w:val="0"/>
        <w:autoSpaceDE w:val="0"/>
        <w:autoSpaceDN w:val="0"/>
        <w:spacing w:after="0" w:line="240" w:lineRule="auto"/>
        <w:ind w:left="782" w:right="12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32F62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процедур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spacing w:val="7"/>
          <w:w w:val="95"/>
          <w:sz w:val="24"/>
          <w:szCs w:val="24"/>
        </w:rPr>
        <w:t xml:space="preserve"> 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оценки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spacing w:val="24"/>
          <w:w w:val="95"/>
          <w:sz w:val="24"/>
          <w:szCs w:val="24"/>
        </w:rPr>
        <w:t xml:space="preserve"> 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качества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spacing w:val="17"/>
          <w:w w:val="95"/>
          <w:sz w:val="24"/>
          <w:szCs w:val="24"/>
        </w:rPr>
        <w:t xml:space="preserve"> 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образования</w:t>
      </w:r>
    </w:p>
    <w:p w:rsidR="00A32F62" w:rsidRDefault="00A32F62" w:rsidP="00A32F62">
      <w:pPr>
        <w:widowControl w:val="0"/>
        <w:autoSpaceDE w:val="0"/>
        <w:autoSpaceDN w:val="0"/>
        <w:spacing w:after="0" w:line="240" w:lineRule="auto"/>
        <w:ind w:left="782" w:right="1216"/>
        <w:jc w:val="center"/>
        <w:rPr>
          <w:rFonts w:ascii="Times New Roman" w:eastAsia="Times New Roman" w:hAnsi="Times New Roman" w:cs="Times New Roman"/>
          <w:b/>
          <w:color w:val="000000" w:themeColor="text1"/>
          <w:w w:val="90"/>
          <w:sz w:val="24"/>
          <w:szCs w:val="24"/>
        </w:rPr>
      </w:pPr>
      <w:r w:rsidRPr="00A32F62">
        <w:rPr>
          <w:rFonts w:ascii="Times New Roman" w:eastAsia="Times New Roman" w:hAnsi="Times New Roman" w:cs="Times New Roman"/>
          <w:b/>
          <w:color w:val="000000" w:themeColor="text1"/>
          <w:w w:val="90"/>
          <w:sz w:val="24"/>
          <w:szCs w:val="24"/>
        </w:rPr>
        <w:t>в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spacing w:val="3"/>
          <w:w w:val="90"/>
          <w:sz w:val="24"/>
          <w:szCs w:val="24"/>
        </w:rPr>
        <w:t xml:space="preserve"> </w:t>
      </w:r>
      <w:r w:rsidR="00A871BD">
        <w:rPr>
          <w:rFonts w:ascii="Times New Roman" w:eastAsia="Times New Roman" w:hAnsi="Times New Roman" w:cs="Times New Roman"/>
          <w:b/>
          <w:color w:val="000000" w:themeColor="text1"/>
          <w:w w:val="90"/>
          <w:sz w:val="24"/>
          <w:szCs w:val="24"/>
        </w:rPr>
        <w:t>2023/2024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spacing w:val="9"/>
          <w:w w:val="90"/>
          <w:sz w:val="24"/>
          <w:szCs w:val="24"/>
        </w:rPr>
        <w:t xml:space="preserve"> 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w w:val="90"/>
          <w:sz w:val="24"/>
          <w:szCs w:val="24"/>
        </w:rPr>
        <w:t>учебном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spacing w:val="45"/>
          <w:w w:val="90"/>
          <w:sz w:val="24"/>
          <w:szCs w:val="24"/>
        </w:rPr>
        <w:t xml:space="preserve"> </w:t>
      </w:r>
      <w:r w:rsidRPr="00A32F62">
        <w:rPr>
          <w:rFonts w:ascii="Times New Roman" w:eastAsia="Times New Roman" w:hAnsi="Times New Roman" w:cs="Times New Roman"/>
          <w:b/>
          <w:color w:val="000000" w:themeColor="text1"/>
          <w:w w:val="90"/>
          <w:sz w:val="24"/>
          <w:szCs w:val="24"/>
        </w:rPr>
        <w:t>году</w:t>
      </w:r>
    </w:p>
    <w:p w:rsidR="00A32F62" w:rsidRPr="00A32F62" w:rsidRDefault="00A32F62" w:rsidP="00A32F62">
      <w:pPr>
        <w:widowControl w:val="0"/>
        <w:autoSpaceDE w:val="0"/>
        <w:autoSpaceDN w:val="0"/>
        <w:spacing w:after="0" w:line="304" w:lineRule="exact"/>
        <w:ind w:left="781" w:right="1216"/>
        <w:jc w:val="center"/>
        <w:rPr>
          <w:rFonts w:ascii="Times New Roman" w:eastAsia="Times New Roman" w:hAnsi="Times New Roman" w:cs="Times New Roman"/>
          <w:b/>
          <w:color w:val="000000" w:themeColor="text1"/>
          <w:w w:val="90"/>
          <w:sz w:val="24"/>
          <w:szCs w:val="24"/>
        </w:rPr>
      </w:pPr>
    </w:p>
    <w:tbl>
      <w:tblPr>
        <w:tblStyle w:val="TableNormal"/>
        <w:tblW w:w="10349" w:type="dxa"/>
        <w:tblInd w:w="133" w:type="dxa"/>
        <w:tblBorders>
          <w:top w:val="single" w:sz="6" w:space="0" w:color="605B60"/>
          <w:left w:val="single" w:sz="6" w:space="0" w:color="605B60"/>
          <w:bottom w:val="single" w:sz="6" w:space="0" w:color="605B60"/>
          <w:right w:val="single" w:sz="6" w:space="0" w:color="605B60"/>
          <w:insideH w:val="single" w:sz="6" w:space="0" w:color="605B60"/>
          <w:insideV w:val="single" w:sz="6" w:space="0" w:color="605B6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806"/>
        <w:gridCol w:w="1701"/>
        <w:gridCol w:w="2126"/>
      </w:tblGrid>
      <w:tr w:rsidR="00A32F62" w:rsidRPr="00A32F62" w:rsidTr="00A32F62">
        <w:trPr>
          <w:trHeight w:val="535"/>
        </w:trPr>
        <w:tc>
          <w:tcPr>
            <w:tcW w:w="716" w:type="dxa"/>
          </w:tcPr>
          <w:p w:rsidR="00A32F62" w:rsidRPr="00EE1597" w:rsidRDefault="00A32F62" w:rsidP="00A32F62">
            <w:pPr>
              <w:spacing w:before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32F62" w:rsidRPr="00A32F62" w:rsidRDefault="00A32F62" w:rsidP="00A32F62">
            <w:pPr>
              <w:spacing w:line="162" w:lineRule="exact"/>
              <w:ind w:left="2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F7C874B" wp14:editId="475F2A54">
                  <wp:extent cx="136960" cy="102870"/>
                  <wp:effectExtent l="0" t="0" r="0" b="0"/>
                  <wp:docPr id="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0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F62" w:rsidRPr="00A32F62" w:rsidRDefault="00A32F62" w:rsidP="00A32F62">
            <w:pPr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F62" w:rsidRPr="00A32F62" w:rsidRDefault="00A32F62" w:rsidP="00A32F62">
            <w:pPr>
              <w:spacing w:line="162" w:lineRule="exact"/>
              <w:ind w:left="2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E7A971" wp14:editId="5A5C0E1E">
                  <wp:extent cx="196881" cy="102870"/>
                  <wp:effectExtent l="0" t="0" r="0" b="0"/>
                  <wp:docPr id="6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81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:rsidR="00A32F62" w:rsidRPr="00A32F62" w:rsidRDefault="00A32F62" w:rsidP="00A32F62">
            <w:pPr>
              <w:spacing w:before="69"/>
              <w:ind w:left="1960" w:right="85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  <w:tc>
          <w:tcPr>
            <w:tcW w:w="1701" w:type="dxa"/>
          </w:tcPr>
          <w:p w:rsidR="00A32F62" w:rsidRPr="00A32F62" w:rsidRDefault="00A32F62" w:rsidP="00A32F62">
            <w:pPr>
              <w:spacing w:before="114"/>
              <w:ind w:left="48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position w:val="-1"/>
                <w:sz w:val="24"/>
                <w:szCs w:val="24"/>
              </w:rPr>
              <w:t>С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роки</w:t>
            </w:r>
            <w:proofErr w:type="spellEnd"/>
          </w:p>
        </w:tc>
        <w:tc>
          <w:tcPr>
            <w:tcW w:w="2126" w:type="dxa"/>
          </w:tcPr>
          <w:p w:rsidR="00A32F62" w:rsidRPr="00A32F62" w:rsidRDefault="00A32F62" w:rsidP="00A32F62">
            <w:pPr>
              <w:spacing w:before="114"/>
              <w:ind w:left="35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32F62" w:rsidRPr="00A32F62" w:rsidTr="00A32F62">
        <w:trPr>
          <w:trHeight w:val="255"/>
        </w:trPr>
        <w:tc>
          <w:tcPr>
            <w:tcW w:w="10349" w:type="dxa"/>
            <w:gridSpan w:val="4"/>
          </w:tcPr>
          <w:p w:rsidR="00A32F62" w:rsidRPr="00A32F62" w:rsidRDefault="00A32F62" w:rsidP="00A32F62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ИНФОРМАЦИОННО-МЕТОДИЧЕСКОЕ ОБЕСПЕЧЕНИЕ ИРР</w:t>
            </w:r>
          </w:p>
          <w:p w:rsidR="00A32F62" w:rsidRPr="00A32F62" w:rsidRDefault="00A32F62" w:rsidP="00A32F62">
            <w:pPr>
              <w:spacing w:line="236" w:lineRule="exact"/>
              <w:ind w:right="-10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ru-RU"/>
              </w:rPr>
              <w:t>і</w:t>
            </w:r>
          </w:p>
        </w:tc>
      </w:tr>
      <w:tr w:rsidR="00A32F62" w:rsidRPr="00A32F62" w:rsidTr="00A32F62">
        <w:trPr>
          <w:trHeight w:val="1036"/>
        </w:trPr>
        <w:tc>
          <w:tcPr>
            <w:tcW w:w="716" w:type="dxa"/>
          </w:tcPr>
          <w:p w:rsidR="00A32F62" w:rsidRPr="00A32F62" w:rsidRDefault="00A32F62" w:rsidP="00A32F62">
            <w:pPr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32F62" w:rsidRPr="00A32F62" w:rsidRDefault="00A32F62" w:rsidP="00A32F62">
            <w:pPr>
              <w:spacing w:before="1"/>
              <w:ind w:right="17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806" w:type="dxa"/>
          </w:tcPr>
          <w:p w:rsidR="00A32F62" w:rsidRPr="00A32F62" w:rsidRDefault="00A32F62" w:rsidP="00A32F62">
            <w:pPr>
              <w:spacing w:line="239" w:lineRule="exact"/>
              <w:ind w:left="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Формирование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пакета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документов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для</w:t>
            </w:r>
          </w:p>
          <w:p w:rsidR="00A32F62" w:rsidRPr="00A32F62" w:rsidRDefault="00A32F62" w:rsidP="00A32F62">
            <w:pPr>
              <w:spacing w:before="1" w:line="258" w:lineRule="exact"/>
              <w:ind w:left="115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проведения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ИРР по вопросам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проведения процедур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оценки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качества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01" w:type="dxa"/>
          </w:tcPr>
          <w:p w:rsidR="00A32F62" w:rsidRPr="00A32F62" w:rsidRDefault="00A32F62" w:rsidP="00A32F62">
            <w:pPr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32F62" w:rsidRPr="00A32F62" w:rsidRDefault="00A32F62" w:rsidP="00A32F62">
            <w:pPr>
              <w:spacing w:line="263" w:lineRule="exact"/>
              <w:ind w:left="88" w:righ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87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32F62" w:rsidRPr="00A32F62" w:rsidRDefault="00A32F62" w:rsidP="00A32F62">
            <w:pPr>
              <w:spacing w:line="263" w:lineRule="exact"/>
              <w:ind w:left="75" w:right="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A87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A32F62" w:rsidRPr="00A32F62" w:rsidRDefault="00A32F62" w:rsidP="00A32F62">
            <w:pPr>
              <w:spacing w:line="25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ЗДУВР</w:t>
            </w:r>
          </w:p>
        </w:tc>
      </w:tr>
      <w:tr w:rsidR="00A32F62" w:rsidRPr="00A32F62" w:rsidTr="00A32F62">
        <w:trPr>
          <w:trHeight w:val="2074"/>
        </w:trPr>
        <w:tc>
          <w:tcPr>
            <w:tcW w:w="716" w:type="dxa"/>
          </w:tcPr>
          <w:p w:rsidR="00A32F62" w:rsidRPr="00A32F62" w:rsidRDefault="00A32F62" w:rsidP="00A32F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32F62" w:rsidRPr="00A32F62" w:rsidRDefault="00A32F62" w:rsidP="00A32F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32F62" w:rsidRPr="00A32F62" w:rsidRDefault="00A32F62" w:rsidP="00A32F62">
            <w:pPr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32F62" w:rsidRPr="00A32F62" w:rsidRDefault="00A32F62" w:rsidP="00A32F62">
            <w:pPr>
              <w:ind w:right="19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80"/>
                <w:sz w:val="24"/>
                <w:szCs w:val="24"/>
              </w:rPr>
              <w:t>1.2</w:t>
            </w:r>
          </w:p>
        </w:tc>
        <w:tc>
          <w:tcPr>
            <w:tcW w:w="5806" w:type="dxa"/>
          </w:tcPr>
          <w:p w:rsidR="00A32F62" w:rsidRPr="00A32F62" w:rsidRDefault="00A32F62" w:rsidP="00A32F62">
            <w:pPr>
              <w:spacing w:line="242" w:lineRule="exact"/>
              <w:ind w:left="1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Информационный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обмен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использованием</w:t>
            </w:r>
          </w:p>
          <w:p w:rsidR="00A32F62" w:rsidRPr="00A32F62" w:rsidRDefault="00A32F62" w:rsidP="00A32F62">
            <w:pPr>
              <w:spacing w:before="3" w:line="235" w:lineRule="auto"/>
              <w:ind w:left="105" w:right="118" w:firstLine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Федеральной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информационной система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оценки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качества образования (ФИС ОКО) через личные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кабинеты региональных, муниципальных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школьных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координаторов, в которых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размещается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актуальная информация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 ходе проведения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процедур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  <w:lang w:val="ru-RU"/>
              </w:rPr>
              <w:t>оценки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  <w:lang w:val="ru-RU"/>
              </w:rPr>
              <w:t>качества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образования,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  <w:lang w:val="ru-RU"/>
              </w:rPr>
              <w:t>инструктивнме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</w:p>
          <w:p w:rsidR="00A32F62" w:rsidRPr="00A32F62" w:rsidRDefault="00A32F62" w:rsidP="00A32F62">
            <w:pPr>
              <w:spacing w:before="2" w:line="253" w:lineRule="exact"/>
              <w:ind w:left="1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  <w:t>методические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11"/>
                <w:w w:val="90"/>
                <w:sz w:val="24"/>
                <w:szCs w:val="24"/>
              </w:rPr>
              <w:t xml:space="preserve"> 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701" w:type="dxa"/>
          </w:tcPr>
          <w:p w:rsidR="00A32F62" w:rsidRPr="00A32F62" w:rsidRDefault="00A32F62" w:rsidP="00A32F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F62" w:rsidRPr="00A32F62" w:rsidRDefault="00A32F62" w:rsidP="00A32F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F62" w:rsidRPr="00A32F62" w:rsidRDefault="00A32F62" w:rsidP="00A32F62">
            <w:pPr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F62" w:rsidRPr="00A32F62" w:rsidRDefault="00A32F62" w:rsidP="00A32F62">
            <w:pPr>
              <w:ind w:left="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A32F62" w:rsidRPr="00A32F62" w:rsidRDefault="00A32F62" w:rsidP="00A32F62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ЗДУВР</w:t>
            </w:r>
          </w:p>
        </w:tc>
      </w:tr>
      <w:tr w:rsidR="00A32F62" w:rsidRPr="00A32F62" w:rsidTr="00A32F62">
        <w:trPr>
          <w:trHeight w:val="1293"/>
        </w:trPr>
        <w:tc>
          <w:tcPr>
            <w:tcW w:w="716" w:type="dxa"/>
          </w:tcPr>
          <w:p w:rsidR="00A32F62" w:rsidRPr="00A32F62" w:rsidRDefault="00A32F62" w:rsidP="00A32F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F62" w:rsidRPr="00A32F62" w:rsidRDefault="00A32F62" w:rsidP="00A32F62">
            <w:pPr>
              <w:spacing w:before="188"/>
              <w:ind w:right="19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806" w:type="dxa"/>
          </w:tcPr>
          <w:p w:rsidR="00A32F62" w:rsidRPr="00A32F62" w:rsidRDefault="00A32F62" w:rsidP="00A32F62">
            <w:pPr>
              <w:spacing w:line="242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4"/>
                <w:szCs w:val="24"/>
                <w:lang w:val="ru-RU"/>
              </w:rPr>
              <w:t>Размещение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4"/>
                <w:szCs w:val="24"/>
                <w:lang w:val="ru-RU"/>
              </w:rPr>
              <w:t>информации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4"/>
                <w:szCs w:val="24"/>
                <w:lang w:val="ru-RU"/>
              </w:rPr>
              <w:t>по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4"/>
                <w:szCs w:val="24"/>
                <w:lang w:val="ru-RU"/>
              </w:rPr>
              <w:t>вопросам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4"/>
                <w:szCs w:val="24"/>
                <w:lang w:val="ru-RU"/>
              </w:rPr>
              <w:t>организации,</w:t>
            </w:r>
          </w:p>
          <w:p w:rsidR="00A32F62" w:rsidRPr="00A32F62" w:rsidRDefault="00A32F62" w:rsidP="00A32F62">
            <w:pPr>
              <w:spacing w:before="3" w:line="235" w:lineRule="auto"/>
              <w:ind w:left="106" w:right="269" w:firstLine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проведения и 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  <w:lang w:val="ru-RU"/>
              </w:rPr>
              <w:t xml:space="preserve">анализа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результатов процедур 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  <w:lang w:val="ru-RU"/>
              </w:rPr>
              <w:t>оценки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качества образования 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  <w:lang w:val="ru-RU"/>
              </w:rPr>
              <w:t>янформационньт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  <w:lang w:val="ru-RU"/>
              </w:rPr>
              <w:t xml:space="preserve"> стендах,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официальном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  <w:lang w:val="ru-RU"/>
              </w:rPr>
              <w:t>сайте,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5"/>
                <w:sz w:val="24"/>
                <w:szCs w:val="24"/>
                <w:lang w:val="ru-RU"/>
              </w:rPr>
              <w:t>своевременное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обновление</w:t>
            </w:r>
          </w:p>
          <w:p w:rsidR="00A32F62" w:rsidRPr="00A32F62" w:rsidRDefault="00A32F62" w:rsidP="00A32F62">
            <w:pPr>
              <w:spacing w:line="252" w:lineRule="exact"/>
              <w:ind w:lef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информационных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34"/>
                <w:w w:val="95"/>
                <w:sz w:val="24"/>
                <w:szCs w:val="24"/>
              </w:rPr>
              <w:t xml:space="preserve"> 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1701" w:type="dxa"/>
          </w:tcPr>
          <w:p w:rsidR="00A32F62" w:rsidRPr="00A32F62" w:rsidRDefault="00A32F62" w:rsidP="00A32F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F62" w:rsidRPr="00A32F62" w:rsidRDefault="00A32F62" w:rsidP="00A32F62">
            <w:pPr>
              <w:spacing w:before="192"/>
              <w:ind w:left="1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  <w:t>в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w w:val="90"/>
                <w:sz w:val="24"/>
                <w:szCs w:val="24"/>
              </w:rPr>
              <w:t xml:space="preserve"> 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  <w:t>течение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34"/>
                <w:w w:val="90"/>
                <w:sz w:val="24"/>
                <w:szCs w:val="24"/>
              </w:rPr>
              <w:t xml:space="preserve"> 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A32F62" w:rsidRDefault="00A32F62" w:rsidP="00A32F62">
            <w:pPr>
              <w:spacing w:line="237" w:lineRule="auto"/>
              <w:ind w:left="121" w:right="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ЗДУВР</w:t>
            </w:r>
          </w:p>
          <w:p w:rsidR="00A871BD" w:rsidRPr="00A32F62" w:rsidRDefault="00A871BD" w:rsidP="00A32F62">
            <w:pPr>
              <w:spacing w:line="237" w:lineRule="auto"/>
              <w:ind w:left="121" w:right="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32F62" w:rsidRPr="00A32F62" w:rsidTr="00A32F62">
        <w:trPr>
          <w:trHeight w:val="1289"/>
        </w:trPr>
        <w:tc>
          <w:tcPr>
            <w:tcW w:w="716" w:type="dxa"/>
          </w:tcPr>
          <w:p w:rsidR="00A32F62" w:rsidRPr="00A32F62" w:rsidRDefault="00A32F62" w:rsidP="00A32F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32F62" w:rsidRPr="00A32F62" w:rsidRDefault="00A32F62" w:rsidP="00A32F62">
            <w:pPr>
              <w:spacing w:before="188"/>
              <w:ind w:right="18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806" w:type="dxa"/>
          </w:tcPr>
          <w:p w:rsidR="00A32F62" w:rsidRPr="00A32F62" w:rsidRDefault="00A32F62" w:rsidP="00A32F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32F62" w:rsidRPr="00A32F62" w:rsidRDefault="00A32F62" w:rsidP="00A32F62">
            <w:pPr>
              <w:spacing w:line="232" w:lineRule="auto"/>
              <w:ind w:left="101" w:right="299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Организация работы разделов официального сайта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по вопросам проведения процедур оценки качества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01" w:type="dxa"/>
          </w:tcPr>
          <w:p w:rsidR="00A32F62" w:rsidRPr="00A32F62" w:rsidRDefault="00A32F62" w:rsidP="00A32F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32F62" w:rsidRPr="00A32F62" w:rsidRDefault="00A32F62" w:rsidP="00A32F62">
            <w:pPr>
              <w:spacing w:before="192"/>
              <w:ind w:left="1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течение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A32F62" w:rsidRDefault="00A32F62" w:rsidP="00A32F62">
            <w:pPr>
              <w:spacing w:line="253" w:lineRule="exact"/>
              <w:ind w:left="121" w:right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ЗДУВР</w:t>
            </w:r>
          </w:p>
          <w:p w:rsidR="00A871BD" w:rsidRDefault="00A871BD" w:rsidP="00A32F62">
            <w:pPr>
              <w:spacing w:line="253" w:lineRule="exact"/>
              <w:ind w:left="121" w:right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Ответственный за сайт</w:t>
            </w:r>
          </w:p>
          <w:p w:rsidR="00A871BD" w:rsidRPr="00A32F62" w:rsidRDefault="00A871BD" w:rsidP="00A32F62">
            <w:pPr>
              <w:spacing w:line="253" w:lineRule="exact"/>
              <w:ind w:left="121" w:right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2F62" w:rsidRPr="00A32F62" w:rsidTr="00A32F62">
        <w:trPr>
          <w:trHeight w:val="255"/>
        </w:trPr>
        <w:tc>
          <w:tcPr>
            <w:tcW w:w="10349" w:type="dxa"/>
            <w:gridSpan w:val="4"/>
          </w:tcPr>
          <w:p w:rsidR="00A32F62" w:rsidRPr="00A32F62" w:rsidRDefault="00A32F62" w:rsidP="00A32F62">
            <w:pPr>
              <w:spacing w:line="236" w:lineRule="exact"/>
              <w:ind w:right="-15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ИР</w:t>
            </w:r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</w:t>
            </w:r>
          </w:p>
        </w:tc>
      </w:tr>
      <w:tr w:rsidR="00A32F62" w:rsidRPr="00A32F62" w:rsidTr="00A32F62">
        <w:trPr>
          <w:trHeight w:val="1275"/>
        </w:trPr>
        <w:tc>
          <w:tcPr>
            <w:tcW w:w="716" w:type="dxa"/>
          </w:tcPr>
          <w:p w:rsidR="00A32F62" w:rsidRPr="00A32F62" w:rsidRDefault="00A32F62" w:rsidP="00A32F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F62" w:rsidRPr="00A32F62" w:rsidRDefault="00A32F62" w:rsidP="00A32F62">
            <w:pPr>
              <w:spacing w:before="179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806" w:type="dxa"/>
          </w:tcPr>
          <w:p w:rsidR="00A32F62" w:rsidRPr="00A32F62" w:rsidRDefault="00A32F62" w:rsidP="00A32F62">
            <w:pPr>
              <w:spacing w:line="235" w:lineRule="exact"/>
              <w:ind w:left="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Размещение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актуальных 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нормативных 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правовых</w:t>
            </w:r>
          </w:p>
          <w:p w:rsidR="00A32F62" w:rsidRPr="00A32F62" w:rsidRDefault="00A32F62" w:rsidP="00A32F62">
            <w:pPr>
              <w:spacing w:before="3" w:line="232" w:lineRule="auto"/>
              <w:ind w:left="101" w:right="9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актов,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регламентирующих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процедур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</w:t>
            </w:r>
            <w:r w:rsidR="00A87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енки качества образования в 2023/2024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учебном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году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официальном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1701" w:type="dxa"/>
          </w:tcPr>
          <w:p w:rsidR="00A32F62" w:rsidRPr="00A32F62" w:rsidRDefault="00A32F62" w:rsidP="00A32F62">
            <w:pPr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32F62" w:rsidRPr="00A32F62" w:rsidRDefault="00A32F62" w:rsidP="00A32F62">
            <w:pPr>
              <w:spacing w:line="263" w:lineRule="exact"/>
              <w:ind w:left="50" w:right="4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В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b/>
                <w:color w:val="000000" w:themeColor="text1"/>
                <w:w w:val="90"/>
                <w:sz w:val="24"/>
                <w:szCs w:val="24"/>
              </w:rPr>
              <w:t>течение</w:t>
            </w:r>
            <w:proofErr w:type="spellEnd"/>
          </w:p>
          <w:p w:rsidR="00A32F62" w:rsidRPr="00A32F62" w:rsidRDefault="00A32F62" w:rsidP="00A32F62">
            <w:pPr>
              <w:spacing w:line="263" w:lineRule="exact"/>
              <w:ind w:left="65" w:right="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A32F62" w:rsidRPr="00A32F62" w:rsidRDefault="00A32F62" w:rsidP="00A32F62">
            <w:pPr>
              <w:spacing w:line="252" w:lineRule="exact"/>
              <w:ind w:left="121" w:right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ЗДУВР</w:t>
            </w:r>
          </w:p>
        </w:tc>
      </w:tr>
      <w:tr w:rsidR="00A32F62" w:rsidRPr="00A32F62" w:rsidTr="00A32F62">
        <w:trPr>
          <w:trHeight w:val="255"/>
        </w:trPr>
        <w:tc>
          <w:tcPr>
            <w:tcW w:w="716" w:type="dxa"/>
          </w:tcPr>
          <w:p w:rsidR="00A32F62" w:rsidRPr="00A32F62" w:rsidRDefault="00A32F62" w:rsidP="00A32F62">
            <w:pPr>
              <w:spacing w:line="236" w:lineRule="exact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806" w:type="dxa"/>
          </w:tcPr>
          <w:p w:rsidR="00A32F62" w:rsidRPr="00A32F62" w:rsidRDefault="00A32F62" w:rsidP="00A32F62">
            <w:pPr>
              <w:tabs>
                <w:tab w:val="left" w:pos="1967"/>
                <w:tab w:val="left" w:pos="3462"/>
                <w:tab w:val="left" w:pos="5057"/>
              </w:tabs>
              <w:spacing w:line="236" w:lineRule="exact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Своевременное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обновление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701" w:type="dxa"/>
          </w:tcPr>
          <w:p w:rsidR="00A32F62" w:rsidRPr="00A32F62" w:rsidRDefault="00A32F62" w:rsidP="00A32F62">
            <w:pPr>
              <w:spacing w:line="236" w:lineRule="exact"/>
              <w:ind w:left="3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В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2126" w:type="dxa"/>
          </w:tcPr>
          <w:p w:rsidR="00A32F62" w:rsidRPr="00A32F62" w:rsidRDefault="00A32F62" w:rsidP="00A32F62">
            <w:pPr>
              <w:spacing w:line="236" w:lineRule="exact"/>
              <w:ind w:left="5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ЗДУВР</w:t>
            </w:r>
          </w:p>
        </w:tc>
      </w:tr>
    </w:tbl>
    <w:p w:rsidR="00A32F62" w:rsidRPr="00A32F62" w:rsidRDefault="00A32F62" w:rsidP="00A32F62">
      <w:pPr>
        <w:widowControl w:val="0"/>
        <w:autoSpaceDE w:val="0"/>
        <w:autoSpaceDN w:val="0"/>
        <w:spacing w:after="0" w:line="23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A32F62" w:rsidRPr="00A32F62" w:rsidSect="00A32F62">
          <w:pgSz w:w="12240" w:h="15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9987" w:type="dxa"/>
        <w:tblInd w:w="219" w:type="dxa"/>
        <w:tblBorders>
          <w:top w:val="single" w:sz="6" w:space="0" w:color="605B60"/>
          <w:left w:val="single" w:sz="6" w:space="0" w:color="605B60"/>
          <w:bottom w:val="single" w:sz="6" w:space="0" w:color="605B60"/>
          <w:right w:val="single" w:sz="6" w:space="0" w:color="605B60"/>
          <w:insideH w:val="single" w:sz="6" w:space="0" w:color="605B60"/>
          <w:insideV w:val="single" w:sz="6" w:space="0" w:color="605B6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384"/>
        <w:gridCol w:w="1599"/>
        <w:gridCol w:w="2288"/>
      </w:tblGrid>
      <w:tr w:rsidR="00A32F62" w:rsidRPr="00A32F62" w:rsidTr="00A32F62">
        <w:trPr>
          <w:trHeight w:val="1311"/>
        </w:trPr>
        <w:tc>
          <w:tcPr>
            <w:tcW w:w="716" w:type="dxa"/>
          </w:tcPr>
          <w:p w:rsidR="00A32F62" w:rsidRPr="00A32F62" w:rsidRDefault="00A32F62" w:rsidP="00A32F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</w:tcPr>
          <w:p w:rsidR="00A32F62" w:rsidRPr="00A32F62" w:rsidRDefault="00A32F62" w:rsidP="00A871BD">
            <w:pPr>
              <w:spacing w:line="235" w:lineRule="auto"/>
              <w:ind w:left="119" w:right="62" w:firstLine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вопросам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проведения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процедур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оценки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качества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A87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образования в 2023/2024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учебном году на стендах и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официальном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сайте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57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(по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47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мере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поступления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="00A87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новых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информационно-</w:t>
            </w: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разъяснительньт</w:t>
            </w:r>
            <w:proofErr w:type="spellEnd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наглядных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методических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материалов).</w:t>
            </w:r>
          </w:p>
        </w:tc>
        <w:tc>
          <w:tcPr>
            <w:tcW w:w="1599" w:type="dxa"/>
          </w:tcPr>
          <w:p w:rsidR="00A32F62" w:rsidRPr="00A32F62" w:rsidRDefault="00A32F62" w:rsidP="00A32F62">
            <w:pPr>
              <w:spacing w:line="257" w:lineRule="exact"/>
              <w:ind w:right="55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32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88" w:type="dxa"/>
          </w:tcPr>
          <w:p w:rsidR="00A32F62" w:rsidRPr="00A32F62" w:rsidRDefault="00A32F62" w:rsidP="00A32F62">
            <w:pPr>
              <w:spacing w:line="278" w:lineRule="exact"/>
              <w:ind w:left="124" w:right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32F62" w:rsidRPr="00A32F62" w:rsidTr="00A32F62">
        <w:trPr>
          <w:trHeight w:val="779"/>
        </w:trPr>
        <w:tc>
          <w:tcPr>
            <w:tcW w:w="716" w:type="dxa"/>
          </w:tcPr>
          <w:p w:rsidR="00A32F62" w:rsidRPr="00A32F62" w:rsidRDefault="00A32F62" w:rsidP="00A32F62">
            <w:pPr>
              <w:pStyle w:val="TableParagraph"/>
              <w:spacing w:before="1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A32F62" w:rsidRPr="00A32F62" w:rsidRDefault="00A32F62" w:rsidP="00A32F62">
            <w:pPr>
              <w:pStyle w:val="TableParagraph"/>
              <w:ind w:left="131"/>
              <w:rPr>
                <w:color w:val="000000" w:themeColor="text1"/>
                <w:sz w:val="24"/>
                <w:szCs w:val="24"/>
              </w:rPr>
            </w:pPr>
            <w:r w:rsidRPr="00A32F62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384" w:type="dxa"/>
          </w:tcPr>
          <w:p w:rsidR="00A32F62" w:rsidRPr="00A32F62" w:rsidRDefault="00A32F62" w:rsidP="00A32F62">
            <w:pPr>
              <w:pStyle w:val="TableParagraph"/>
              <w:tabs>
                <w:tab w:val="left" w:pos="1442"/>
                <w:tab w:val="left" w:pos="1771"/>
                <w:tab w:val="left" w:pos="2868"/>
                <w:tab w:val="left" w:pos="4405"/>
              </w:tabs>
              <w:spacing w:line="237" w:lineRule="exact"/>
              <w:ind w:left="124"/>
              <w:rPr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Включение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ab/>
              <w:t>в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ab/>
              <w:t>тематику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ab/>
              <w:t>родительских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ab/>
              <w:t>собраний</w:t>
            </w:r>
          </w:p>
          <w:p w:rsidR="00A32F62" w:rsidRPr="00A32F62" w:rsidRDefault="00A32F62" w:rsidP="00A32F62">
            <w:pPr>
              <w:pStyle w:val="TableParagraph"/>
              <w:spacing w:before="5" w:line="232" w:lineRule="auto"/>
              <w:ind w:left="119" w:firstLine="3"/>
              <w:rPr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информации</w:t>
            </w:r>
            <w:r w:rsidRPr="00A32F62">
              <w:rPr>
                <w:color w:val="000000" w:themeColor="text1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о</w:t>
            </w:r>
            <w:r w:rsidRPr="00A32F62">
              <w:rPr>
                <w:color w:val="000000" w:themeColor="text1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проведении</w:t>
            </w:r>
            <w:r w:rsidRPr="00A32F62">
              <w:rPr>
                <w:color w:val="000000" w:themeColor="text1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процедур</w:t>
            </w:r>
            <w:r w:rsidRPr="00A32F62">
              <w:rPr>
                <w:color w:val="000000" w:themeColor="text1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оценки</w:t>
            </w:r>
            <w:r w:rsidRPr="00A32F62">
              <w:rPr>
                <w:color w:val="000000" w:themeColor="text1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качества</w:t>
            </w:r>
            <w:r w:rsidRPr="00A32F62">
              <w:rPr>
                <w:color w:val="000000" w:themeColor="text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99" w:type="dxa"/>
          </w:tcPr>
          <w:p w:rsidR="00A32F62" w:rsidRPr="00A32F62" w:rsidRDefault="00A32F62" w:rsidP="00A32F62">
            <w:pPr>
              <w:pStyle w:val="TableParagraph"/>
              <w:spacing w:before="95" w:line="274" w:lineRule="exact"/>
              <w:ind w:left="89" w:right="39"/>
              <w:jc w:val="center"/>
              <w:rPr>
                <w:color w:val="000000" w:themeColor="text1"/>
                <w:sz w:val="24"/>
                <w:szCs w:val="24"/>
              </w:rPr>
            </w:pPr>
            <w:r w:rsidRPr="00A32F62">
              <w:rPr>
                <w:color w:val="000000" w:themeColor="text1"/>
                <w:w w:val="95"/>
                <w:sz w:val="24"/>
                <w:szCs w:val="24"/>
              </w:rPr>
              <w:t>В</w:t>
            </w:r>
            <w:r w:rsidRPr="00A32F62">
              <w:rPr>
                <w:color w:val="000000" w:themeColor="text1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A32F62">
              <w:rPr>
                <w:color w:val="000000" w:themeColor="text1"/>
                <w:w w:val="95"/>
                <w:sz w:val="24"/>
                <w:szCs w:val="24"/>
              </w:rPr>
              <w:t>течение</w:t>
            </w:r>
            <w:proofErr w:type="spellEnd"/>
          </w:p>
          <w:p w:rsidR="00A32F62" w:rsidRPr="00A32F62" w:rsidRDefault="00A32F62" w:rsidP="00A32F62">
            <w:pPr>
              <w:pStyle w:val="TableParagraph"/>
              <w:spacing w:line="262" w:lineRule="exact"/>
              <w:ind w:left="89" w:right="3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2F62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88" w:type="dxa"/>
          </w:tcPr>
          <w:p w:rsidR="00A32F62" w:rsidRPr="00A32F62" w:rsidRDefault="00A32F62" w:rsidP="00A32F62">
            <w:pPr>
              <w:pStyle w:val="TableParagraph"/>
              <w:spacing w:before="222"/>
              <w:ind w:left="16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32F62" w:rsidRPr="00A32F62" w:rsidTr="00A32F62">
        <w:trPr>
          <w:trHeight w:val="1031"/>
        </w:trPr>
        <w:tc>
          <w:tcPr>
            <w:tcW w:w="716" w:type="dxa"/>
          </w:tcPr>
          <w:p w:rsidR="00A32F62" w:rsidRPr="00A32F62" w:rsidRDefault="00A32F62" w:rsidP="00A32F62">
            <w:pPr>
              <w:pStyle w:val="TableParagraph"/>
              <w:spacing w:before="5"/>
              <w:rPr>
                <w:color w:val="000000" w:themeColor="text1"/>
                <w:sz w:val="24"/>
                <w:szCs w:val="24"/>
              </w:rPr>
            </w:pPr>
          </w:p>
          <w:p w:rsidR="00A32F62" w:rsidRPr="00A32F62" w:rsidRDefault="00A32F62" w:rsidP="00A32F62">
            <w:pPr>
              <w:pStyle w:val="TableParagraph"/>
              <w:spacing w:before="1"/>
              <w:ind w:left="127"/>
              <w:rPr>
                <w:color w:val="000000" w:themeColor="text1"/>
                <w:sz w:val="24"/>
                <w:szCs w:val="24"/>
              </w:rPr>
            </w:pPr>
            <w:r w:rsidRPr="00A32F62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384" w:type="dxa"/>
          </w:tcPr>
          <w:p w:rsidR="00A32F62" w:rsidRPr="00A32F62" w:rsidRDefault="00A32F62" w:rsidP="00A32F62">
            <w:pPr>
              <w:pStyle w:val="TableParagraph"/>
              <w:spacing w:before="111" w:line="232" w:lineRule="auto"/>
              <w:ind w:left="115" w:right="69" w:firstLine="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Размещение</w:t>
            </w:r>
            <w:r w:rsidRPr="00A32F62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информационных</w:t>
            </w:r>
            <w:r w:rsidRPr="00A32F62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листков</w:t>
            </w:r>
            <w:r w:rsidRPr="00A32F62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об</w:t>
            </w:r>
            <w:r w:rsidRPr="00A32F62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особенностях</w:t>
            </w:r>
            <w:r w:rsidRPr="00A32F62">
              <w:rPr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проведения</w:t>
            </w:r>
            <w:r w:rsidRPr="00A32F62">
              <w:rPr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процедур оценки</w:t>
            </w:r>
            <w:r w:rsidRPr="00A32F62">
              <w:rPr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качества</w:t>
            </w:r>
            <w:r w:rsidRPr="00A32F62">
              <w:rPr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образования</w:t>
            </w:r>
            <w:r w:rsidRPr="00A32F62">
              <w:rPr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A32F62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="00A871BD">
              <w:rPr>
                <w:color w:val="000000" w:themeColor="text1"/>
                <w:sz w:val="24"/>
                <w:szCs w:val="24"/>
                <w:lang w:val="ru-RU"/>
              </w:rPr>
              <w:t>2023/2024</w:t>
            </w:r>
            <w:r w:rsidRPr="00A32F62">
              <w:rPr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учебном</w:t>
            </w:r>
            <w:r w:rsidRPr="00A32F62">
              <w:rPr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599" w:type="dxa"/>
          </w:tcPr>
          <w:p w:rsidR="00A32F62" w:rsidRPr="00A32F62" w:rsidRDefault="00A32F62" w:rsidP="00A32F62">
            <w:pPr>
              <w:pStyle w:val="TableParagraph"/>
              <w:spacing w:before="231" w:line="263" w:lineRule="exact"/>
              <w:ind w:left="89" w:right="4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2F62">
              <w:rPr>
                <w:color w:val="000000" w:themeColor="text1"/>
                <w:sz w:val="24"/>
                <w:szCs w:val="24"/>
              </w:rPr>
              <w:t>октябрь</w:t>
            </w:r>
            <w:proofErr w:type="spellEnd"/>
            <w:r w:rsidRPr="00A32F6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A871BD">
              <w:rPr>
                <w:color w:val="000000" w:themeColor="text1"/>
                <w:sz w:val="24"/>
                <w:szCs w:val="24"/>
              </w:rPr>
              <w:t>2023</w:t>
            </w:r>
            <w:r w:rsidRPr="00A32F6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32F62">
              <w:rPr>
                <w:color w:val="000000" w:themeColor="text1"/>
                <w:sz w:val="24"/>
                <w:szCs w:val="24"/>
              </w:rPr>
              <w:t>-</w:t>
            </w:r>
          </w:p>
          <w:p w:rsidR="00A32F62" w:rsidRPr="00A32F62" w:rsidRDefault="00A32F62" w:rsidP="00A32F62">
            <w:pPr>
              <w:pStyle w:val="TableParagraph"/>
              <w:spacing w:line="263" w:lineRule="exact"/>
              <w:ind w:left="79" w:right="4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2F62">
              <w:rPr>
                <w:color w:val="000000" w:themeColor="text1"/>
                <w:sz w:val="24"/>
                <w:szCs w:val="24"/>
              </w:rPr>
              <w:t>июнь</w:t>
            </w:r>
            <w:proofErr w:type="spellEnd"/>
            <w:r w:rsidRPr="00A32F62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="00A871BD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288" w:type="dxa"/>
          </w:tcPr>
          <w:p w:rsidR="00A32F62" w:rsidRPr="00A32F62" w:rsidRDefault="00A32F62" w:rsidP="00A32F62">
            <w:pPr>
              <w:pStyle w:val="TableParagraph"/>
              <w:spacing w:line="255" w:lineRule="exact"/>
              <w:ind w:left="991"/>
              <w:rPr>
                <w:color w:val="000000" w:themeColor="text1"/>
                <w:sz w:val="24"/>
                <w:szCs w:val="24"/>
              </w:rPr>
            </w:pP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ЗДУВР</w:t>
            </w:r>
          </w:p>
        </w:tc>
      </w:tr>
      <w:tr w:rsidR="00A32F62" w:rsidRPr="00A32F62" w:rsidTr="00A32F62">
        <w:trPr>
          <w:trHeight w:val="1036"/>
        </w:trPr>
        <w:tc>
          <w:tcPr>
            <w:tcW w:w="716" w:type="dxa"/>
          </w:tcPr>
          <w:p w:rsidR="00A32F62" w:rsidRPr="00A32F62" w:rsidRDefault="00A32F62" w:rsidP="00A32F62">
            <w:pPr>
              <w:pStyle w:val="TableParagraph"/>
              <w:spacing w:before="7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A32F62" w:rsidRPr="00A32F62" w:rsidRDefault="00A32F62" w:rsidP="00A32F62">
            <w:pPr>
              <w:pStyle w:val="TableParagraph"/>
              <w:ind w:left="118"/>
              <w:rPr>
                <w:color w:val="000000" w:themeColor="text1"/>
                <w:sz w:val="24"/>
                <w:szCs w:val="24"/>
              </w:rPr>
            </w:pPr>
            <w:r w:rsidRPr="00A32F62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384" w:type="dxa"/>
          </w:tcPr>
          <w:p w:rsidR="00A32F62" w:rsidRPr="00A32F62" w:rsidRDefault="00A871BD" w:rsidP="00A32F62">
            <w:pPr>
              <w:pStyle w:val="TableParagraph"/>
              <w:tabs>
                <w:tab w:val="left" w:pos="1433"/>
                <w:tab w:val="left" w:pos="1773"/>
                <w:tab w:val="left" w:pos="2948"/>
                <w:tab w:val="left" w:pos="4079"/>
              </w:tabs>
              <w:spacing w:line="242" w:lineRule="exact"/>
              <w:ind w:left="11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Освещение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>в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>средствах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массовой </w:t>
            </w:r>
            <w:r w:rsidR="00A32F62" w:rsidRPr="00A32F62">
              <w:rPr>
                <w:color w:val="000000" w:themeColor="text1"/>
                <w:sz w:val="24"/>
                <w:szCs w:val="24"/>
                <w:lang w:val="ru-RU"/>
              </w:rPr>
              <w:t>информации</w:t>
            </w:r>
          </w:p>
          <w:p w:rsidR="00A32F62" w:rsidRPr="00A871BD" w:rsidRDefault="00A32F62" w:rsidP="00A871BD">
            <w:pPr>
              <w:pStyle w:val="TableParagraph"/>
              <w:spacing w:before="5" w:line="232" w:lineRule="auto"/>
              <w:ind w:left="109" w:firstLine="1"/>
              <w:rPr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регионального</w:t>
            </w:r>
            <w:r w:rsidRPr="00A32F62">
              <w:rPr>
                <w:color w:val="000000" w:themeColor="text1"/>
                <w:spacing w:val="19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A32F62">
              <w:rPr>
                <w:color w:val="000000" w:themeColor="text1"/>
                <w:spacing w:val="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федерального</w:t>
            </w:r>
            <w:r w:rsidRPr="00A32F62">
              <w:rPr>
                <w:color w:val="000000" w:themeColor="text1"/>
                <w:spacing w:val="27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уровней</w:t>
            </w:r>
            <w:r w:rsidRPr="00A32F62">
              <w:rPr>
                <w:color w:val="000000" w:themeColor="text1"/>
                <w:spacing w:val="21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вопросов</w:t>
            </w:r>
            <w:r w:rsidRPr="00A32F62">
              <w:rPr>
                <w:color w:val="000000" w:themeColor="text1"/>
                <w:spacing w:val="-5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подготовки</w:t>
            </w:r>
            <w:r w:rsidRPr="00A32F62">
              <w:rPr>
                <w:color w:val="000000" w:themeColor="text1"/>
                <w:spacing w:val="59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A32F62">
              <w:rPr>
                <w:color w:val="000000" w:themeColor="text1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проведения</w:t>
            </w:r>
            <w:r w:rsidRPr="00A32F62">
              <w:rPr>
                <w:color w:val="000000" w:themeColor="text1"/>
                <w:spacing w:val="57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процедур</w:t>
            </w:r>
            <w:r w:rsidRPr="00A32F62">
              <w:rPr>
                <w:color w:val="000000" w:themeColor="text1"/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оценки</w:t>
            </w:r>
            <w:r w:rsidRPr="00A32F62">
              <w:rPr>
                <w:color w:val="000000" w:themeColor="text1"/>
                <w:spacing w:val="45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качества</w:t>
            </w:r>
            <w:r w:rsidR="00A871B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871BD">
              <w:rPr>
                <w:color w:val="000000" w:themeColor="text1"/>
                <w:w w:val="95"/>
                <w:sz w:val="24"/>
                <w:szCs w:val="24"/>
                <w:lang w:val="ru-RU"/>
              </w:rPr>
              <w:t>образования</w:t>
            </w:r>
            <w:r w:rsidRPr="00A871BD">
              <w:rPr>
                <w:color w:val="000000" w:themeColor="text1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A871BD">
              <w:rPr>
                <w:color w:val="000000" w:themeColor="text1"/>
                <w:w w:val="95"/>
                <w:sz w:val="24"/>
                <w:szCs w:val="24"/>
                <w:lang w:val="ru-RU"/>
              </w:rPr>
              <w:t>в</w:t>
            </w:r>
            <w:r w:rsidRPr="00A871BD">
              <w:rPr>
                <w:color w:val="000000" w:themeColor="text1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</w:rPr>
              <w:t>PK</w:t>
            </w:r>
          </w:p>
        </w:tc>
        <w:tc>
          <w:tcPr>
            <w:tcW w:w="1599" w:type="dxa"/>
          </w:tcPr>
          <w:p w:rsidR="00A32F62" w:rsidRPr="00A871BD" w:rsidRDefault="00A871BD" w:rsidP="00A32F62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 течение года</w:t>
            </w:r>
          </w:p>
          <w:p w:rsidR="00A32F62" w:rsidRPr="00A32F62" w:rsidRDefault="00A32F62" w:rsidP="00A32F62">
            <w:pPr>
              <w:pStyle w:val="TableParagraph"/>
              <w:spacing w:line="232" w:lineRule="auto"/>
              <w:ind w:left="598" w:right="291" w:hanging="2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:rsidR="00A32F62" w:rsidRPr="00A32F62" w:rsidRDefault="00A32F62" w:rsidP="00A32F62">
            <w:pPr>
              <w:pStyle w:val="TableParagraph"/>
              <w:spacing w:line="242" w:lineRule="exact"/>
              <w:ind w:left="568"/>
              <w:rPr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32F62" w:rsidRPr="00A32F62" w:rsidTr="00A32F62">
        <w:trPr>
          <w:trHeight w:val="1289"/>
        </w:trPr>
        <w:tc>
          <w:tcPr>
            <w:tcW w:w="716" w:type="dxa"/>
          </w:tcPr>
          <w:p w:rsidR="00A32F62" w:rsidRPr="00A32F62" w:rsidRDefault="00A32F62" w:rsidP="00A32F62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A32F62" w:rsidRPr="00A32F62" w:rsidRDefault="00A32F62" w:rsidP="00A32F62">
            <w:pPr>
              <w:pStyle w:val="TableParagraph"/>
              <w:spacing w:before="192"/>
              <w:ind w:right="190"/>
              <w:jc w:val="right"/>
              <w:rPr>
                <w:color w:val="000000" w:themeColor="text1"/>
                <w:sz w:val="24"/>
                <w:szCs w:val="24"/>
              </w:rPr>
            </w:pPr>
            <w:r w:rsidRPr="00A32F62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5384" w:type="dxa"/>
          </w:tcPr>
          <w:p w:rsidR="00A32F62" w:rsidRPr="00A32F62" w:rsidRDefault="00A32F62" w:rsidP="00A32F62">
            <w:pPr>
              <w:pStyle w:val="TableParagraph"/>
              <w:spacing w:line="242" w:lineRule="exact"/>
              <w:ind w:left="110"/>
              <w:rPr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Подготовка</w:t>
            </w:r>
            <w:r w:rsidRPr="00A32F62">
              <w:rPr>
                <w:color w:val="000000" w:themeColor="text1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и</w:t>
            </w:r>
            <w:r w:rsidRPr="00A32F62">
              <w:rPr>
                <w:color w:val="000000" w:themeColor="text1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размещение</w:t>
            </w:r>
            <w:r w:rsidRPr="00A32F62">
              <w:rPr>
                <w:color w:val="000000" w:themeColor="text1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информационно-</w:t>
            </w:r>
          </w:p>
          <w:p w:rsidR="00A32F62" w:rsidRPr="00A32F62" w:rsidRDefault="00A32F62" w:rsidP="00A32F62">
            <w:pPr>
              <w:pStyle w:val="TableParagraph"/>
              <w:spacing w:line="237" w:lineRule="auto"/>
              <w:ind w:left="101" w:firstLine="4"/>
              <w:rPr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статистических и аналитических</w:t>
            </w:r>
            <w:r w:rsidRPr="00A32F62">
              <w:rPr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материалов</w:t>
            </w:r>
            <w:r w:rsidRPr="00A32F62">
              <w:rPr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по</w:t>
            </w:r>
            <w:r w:rsidRPr="00A32F62">
              <w:rPr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результатам</w:t>
            </w:r>
            <w:r w:rsidRPr="00A32F62">
              <w:rPr>
                <w:color w:val="000000" w:themeColor="text1"/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проведенных</w:t>
            </w:r>
            <w:r w:rsidRPr="00A32F62">
              <w:rPr>
                <w:color w:val="000000" w:themeColor="text1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процедур</w:t>
            </w:r>
            <w:r w:rsidRPr="00A32F62">
              <w:rPr>
                <w:color w:val="000000" w:themeColor="text1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оценки</w:t>
            </w:r>
            <w:r w:rsidRPr="00A32F62">
              <w:rPr>
                <w:color w:val="000000" w:themeColor="text1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качества</w:t>
            </w:r>
          </w:p>
          <w:p w:rsidR="00A32F62" w:rsidRPr="00A32F62" w:rsidRDefault="00A32F62" w:rsidP="00A32F62">
            <w:pPr>
              <w:pStyle w:val="TableParagraph"/>
              <w:spacing w:line="252" w:lineRule="exact"/>
              <w:ind w:left="101" w:right="118"/>
              <w:rPr>
                <w:color w:val="000000" w:themeColor="text1"/>
                <w:sz w:val="24"/>
                <w:szCs w:val="24"/>
                <w:lang w:val="ru-RU"/>
              </w:rPr>
            </w:pPr>
            <w:r w:rsidRPr="00A32F62">
              <w:rPr>
                <w:color w:val="000000" w:themeColor="text1"/>
                <w:w w:val="95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99" w:type="dxa"/>
          </w:tcPr>
          <w:p w:rsidR="00A32F62" w:rsidRPr="00A32F62" w:rsidRDefault="00A32F62" w:rsidP="00A32F62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A32F62" w:rsidRPr="00A32F62" w:rsidRDefault="00A32F62" w:rsidP="00A32F62">
            <w:pPr>
              <w:pStyle w:val="TableParagraph"/>
              <w:spacing w:before="1" w:line="237" w:lineRule="auto"/>
              <w:ind w:left="583" w:hanging="34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32F62">
              <w:rPr>
                <w:color w:val="000000" w:themeColor="text1"/>
                <w:w w:val="95"/>
                <w:sz w:val="24"/>
                <w:szCs w:val="24"/>
              </w:rPr>
              <w:t>Июнь-июль</w:t>
            </w:r>
            <w:proofErr w:type="spellEnd"/>
            <w:r w:rsidRPr="00A32F62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="00A871BD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288" w:type="dxa"/>
          </w:tcPr>
          <w:p w:rsidR="00A32F62" w:rsidRPr="00A32F62" w:rsidRDefault="00A32F62" w:rsidP="00A32F62">
            <w:pPr>
              <w:pStyle w:val="TableParagraph"/>
              <w:spacing w:line="297" w:lineRule="exact"/>
              <w:ind w:left="124" w:right="121"/>
              <w:jc w:val="center"/>
              <w:rPr>
                <w:color w:val="000000" w:themeColor="text1"/>
                <w:sz w:val="24"/>
                <w:szCs w:val="24"/>
              </w:rPr>
            </w:pPr>
            <w:r w:rsidRPr="00A32F62">
              <w:rPr>
                <w:color w:val="000000" w:themeColor="text1"/>
                <w:sz w:val="24"/>
                <w:szCs w:val="24"/>
                <w:lang w:val="ru-RU"/>
              </w:rPr>
              <w:t>ЗДУВР</w:t>
            </w:r>
          </w:p>
        </w:tc>
      </w:tr>
    </w:tbl>
    <w:p w:rsidR="00A32F62" w:rsidRPr="00A32F62" w:rsidRDefault="00A32F62" w:rsidP="00A32F62">
      <w:pPr>
        <w:widowControl w:val="0"/>
        <w:autoSpaceDE w:val="0"/>
        <w:autoSpaceDN w:val="0"/>
        <w:spacing w:after="0" w:line="304" w:lineRule="exact"/>
        <w:ind w:left="781" w:right="121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32F62" w:rsidRPr="00A32F62" w:rsidRDefault="00A32F62" w:rsidP="00A32F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0AFC" w:rsidRPr="00DB41C5" w:rsidRDefault="00BB0AFC" w:rsidP="00BB0AFC">
      <w:pPr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BB0AFC" w:rsidRPr="00DB41C5" w:rsidSect="00BB0AFC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D3B6C"/>
    <w:multiLevelType w:val="multilevel"/>
    <w:tmpl w:val="3F88BA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6F9C73E1"/>
    <w:multiLevelType w:val="multilevel"/>
    <w:tmpl w:val="AD004F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0E67907"/>
    <w:multiLevelType w:val="hybridMultilevel"/>
    <w:tmpl w:val="B3B4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C5"/>
    <w:rsid w:val="004547C7"/>
    <w:rsid w:val="004E6C29"/>
    <w:rsid w:val="0066362F"/>
    <w:rsid w:val="0074117F"/>
    <w:rsid w:val="00765CA6"/>
    <w:rsid w:val="00972533"/>
    <w:rsid w:val="00A32F62"/>
    <w:rsid w:val="00A871BD"/>
    <w:rsid w:val="00B1479E"/>
    <w:rsid w:val="00B66D6C"/>
    <w:rsid w:val="00BB0AFC"/>
    <w:rsid w:val="00BF6499"/>
    <w:rsid w:val="00D475C1"/>
    <w:rsid w:val="00DA42FF"/>
    <w:rsid w:val="00DB41C5"/>
    <w:rsid w:val="00EE1597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0D96"/>
  <w15:chartTrackingRefBased/>
  <w15:docId w15:val="{56D17552-2035-46FA-9473-C159A8AC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0A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2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EE15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E1597"/>
    <w:pPr>
      <w:widowControl w:val="0"/>
      <w:shd w:val="clear" w:color="auto" w:fill="FFFFFF"/>
      <w:suppressAutoHyphens/>
      <w:spacing w:after="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765CA6"/>
    <w:pPr>
      <w:ind w:left="720"/>
      <w:contextualSpacing/>
    </w:pPr>
  </w:style>
  <w:style w:type="character" w:customStyle="1" w:styleId="a6">
    <w:name w:val="Другое_"/>
    <w:basedOn w:val="a0"/>
    <w:link w:val="a7"/>
    <w:qFormat/>
    <w:rsid w:val="00A87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qFormat/>
    <w:rsid w:val="00A871BD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ge-crimea.ru/" TargetMode="External"/><Relationship Id="rId12" Type="http://schemas.openxmlformats.org/officeDocument/2006/relationships/hyperlink" Target="http://www.ruste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ge-crimea.ru/" TargetMode="External"/><Relationship Id="rId5" Type="http://schemas.openxmlformats.org/officeDocument/2006/relationships/hyperlink" Target="mailto:school_simferopolskiy-rayon9@crimeaedu.ru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www.obr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6</cp:revision>
  <dcterms:created xsi:type="dcterms:W3CDTF">2023-09-30T15:00:00Z</dcterms:created>
  <dcterms:modified xsi:type="dcterms:W3CDTF">2023-09-30T16:04:00Z</dcterms:modified>
</cp:coreProperties>
</file>