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Муниципальное бюджетное общеобразовательное учреждение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Симферопольского района Республики Крым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(МБОУ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школа»)</w:t>
      </w:r>
    </w:p>
    <w:p w:rsidR="00CF7F1E" w:rsidRPr="00CF7F1E" w:rsidRDefault="00CF7F1E" w:rsidP="00CF7F1E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</w:p>
    <w:p w:rsidR="003028BB" w:rsidRPr="00032E9E" w:rsidRDefault="003028BB" w:rsidP="003028BB">
      <w:pPr>
        <w:jc w:val="center"/>
      </w:pPr>
    </w:p>
    <w:p w:rsidR="003028BB" w:rsidRDefault="003028BB" w:rsidP="00CF7F1E">
      <w:pPr>
        <w:ind w:left="-709"/>
        <w:jc w:val="center"/>
        <w:rPr>
          <w:b/>
        </w:rPr>
      </w:pPr>
      <w:r>
        <w:rPr>
          <w:b/>
        </w:rPr>
        <w:t>ПРИКАЗ</w:t>
      </w:r>
    </w:p>
    <w:p w:rsidR="003028BB" w:rsidRDefault="003028BB" w:rsidP="003028BB">
      <w:pPr>
        <w:tabs>
          <w:tab w:val="left" w:pos="1455"/>
        </w:tabs>
      </w:pPr>
      <w:r>
        <w:tab/>
      </w:r>
    </w:p>
    <w:tbl>
      <w:tblPr>
        <w:tblStyle w:val="a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977"/>
      </w:tblGrid>
      <w:tr w:rsidR="003028BB" w:rsidTr="00D528CC">
        <w:tc>
          <w:tcPr>
            <w:tcW w:w="3256" w:type="dxa"/>
            <w:hideMark/>
          </w:tcPr>
          <w:p w:rsidR="003028BB" w:rsidRDefault="00D528CC" w:rsidP="00E72978">
            <w:pPr>
              <w:rPr>
                <w:lang w:eastAsia="en-US"/>
              </w:rPr>
            </w:pPr>
            <w:r>
              <w:rPr>
                <w:lang w:eastAsia="en-US"/>
              </w:rPr>
              <w:t>09 октября</w:t>
            </w:r>
            <w:r w:rsidR="00E439EA">
              <w:rPr>
                <w:lang w:eastAsia="en-US"/>
              </w:rPr>
              <w:t xml:space="preserve"> 2024</w:t>
            </w:r>
            <w:r w:rsidR="00CF7F1E">
              <w:rPr>
                <w:lang w:eastAsia="en-US"/>
              </w:rPr>
              <w:t xml:space="preserve"> года</w:t>
            </w:r>
          </w:p>
        </w:tc>
        <w:tc>
          <w:tcPr>
            <w:tcW w:w="3257" w:type="dxa"/>
            <w:hideMark/>
          </w:tcPr>
          <w:p w:rsidR="003028BB" w:rsidRDefault="005E2726" w:rsidP="00E729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028BB">
              <w:rPr>
                <w:lang w:eastAsia="en-US"/>
              </w:rPr>
              <w:t>с. Залесье</w:t>
            </w:r>
          </w:p>
        </w:tc>
        <w:tc>
          <w:tcPr>
            <w:tcW w:w="3977" w:type="dxa"/>
            <w:hideMark/>
          </w:tcPr>
          <w:p w:rsidR="003028BB" w:rsidRDefault="00D528CC" w:rsidP="00E729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№ 466</w:t>
            </w:r>
          </w:p>
        </w:tc>
      </w:tr>
    </w:tbl>
    <w:p w:rsidR="003028BB" w:rsidRDefault="003028BB" w:rsidP="003028BB">
      <w:pPr>
        <w:jc w:val="center"/>
        <w:rPr>
          <w:i/>
        </w:rPr>
      </w:pPr>
      <w:r>
        <w:rPr>
          <w:i/>
        </w:rPr>
        <w:t xml:space="preserve"> </w:t>
      </w:r>
    </w:p>
    <w:p w:rsidR="00D528CC" w:rsidRDefault="00D528CC" w:rsidP="00D528CC">
      <w:pPr>
        <w:ind w:right="1072" w:firstLine="6"/>
        <w:rPr>
          <w:b/>
        </w:rPr>
      </w:pPr>
      <w:r w:rsidRPr="00D528CC">
        <w:rPr>
          <w:b/>
        </w:rPr>
        <w:t xml:space="preserve">О подготовке к проведению государственной </w:t>
      </w:r>
    </w:p>
    <w:p w:rsidR="00D528CC" w:rsidRDefault="00D528CC" w:rsidP="00D528CC">
      <w:pPr>
        <w:ind w:right="1072" w:firstLine="6"/>
        <w:rPr>
          <w:b/>
        </w:rPr>
      </w:pPr>
      <w:r w:rsidRPr="00D528CC">
        <w:rPr>
          <w:b/>
        </w:rPr>
        <w:t xml:space="preserve">итоговой аттестации по образовательным </w:t>
      </w:r>
    </w:p>
    <w:p w:rsidR="00D528CC" w:rsidRDefault="00D528CC" w:rsidP="00D528CC">
      <w:pPr>
        <w:ind w:right="1072" w:firstLine="6"/>
        <w:rPr>
          <w:b/>
          <w:spacing w:val="-2"/>
        </w:rPr>
      </w:pPr>
      <w:r w:rsidRPr="00D528CC">
        <w:rPr>
          <w:b/>
        </w:rPr>
        <w:t>программам</w:t>
      </w:r>
      <w:r w:rsidRPr="00D528CC">
        <w:rPr>
          <w:b/>
          <w:spacing w:val="-3"/>
        </w:rPr>
        <w:t xml:space="preserve"> </w:t>
      </w:r>
      <w:r w:rsidRPr="00D528CC">
        <w:rPr>
          <w:b/>
        </w:rPr>
        <w:t>основного</w:t>
      </w:r>
      <w:r w:rsidRPr="00D528CC">
        <w:rPr>
          <w:b/>
          <w:spacing w:val="-7"/>
        </w:rPr>
        <w:t xml:space="preserve"> </w:t>
      </w:r>
      <w:r w:rsidRPr="00D528CC">
        <w:rPr>
          <w:b/>
        </w:rPr>
        <w:t>общего</w:t>
      </w:r>
      <w:r w:rsidRPr="00D528CC">
        <w:rPr>
          <w:b/>
          <w:spacing w:val="-2"/>
        </w:rPr>
        <w:t xml:space="preserve"> </w:t>
      </w:r>
      <w:r w:rsidRPr="00D528CC">
        <w:rPr>
          <w:b/>
        </w:rPr>
        <w:t>и</w:t>
      </w:r>
      <w:r w:rsidRPr="00D528CC">
        <w:rPr>
          <w:b/>
          <w:spacing w:val="-5"/>
        </w:rPr>
        <w:t xml:space="preserve"> </w:t>
      </w:r>
      <w:r w:rsidRPr="00D528CC">
        <w:rPr>
          <w:b/>
        </w:rPr>
        <w:t>среднего</w:t>
      </w:r>
      <w:r w:rsidRPr="00D528CC">
        <w:rPr>
          <w:b/>
          <w:spacing w:val="-2"/>
        </w:rPr>
        <w:t xml:space="preserve"> </w:t>
      </w:r>
    </w:p>
    <w:p w:rsidR="00D528CC" w:rsidRPr="00D528CC" w:rsidRDefault="00D528CC" w:rsidP="00D528CC">
      <w:pPr>
        <w:ind w:right="1072" w:firstLine="6"/>
        <w:rPr>
          <w:b/>
        </w:rPr>
      </w:pPr>
      <w:r w:rsidRPr="00D528CC">
        <w:rPr>
          <w:b/>
        </w:rPr>
        <w:t>общего</w:t>
      </w:r>
      <w:r w:rsidRPr="00D528CC">
        <w:rPr>
          <w:b/>
          <w:spacing w:val="-2"/>
        </w:rPr>
        <w:t xml:space="preserve"> </w:t>
      </w:r>
      <w:r w:rsidRPr="00D528CC">
        <w:rPr>
          <w:b/>
        </w:rPr>
        <w:t>образования в 2024/2025 учебном году</w:t>
      </w:r>
    </w:p>
    <w:p w:rsidR="005C2DEB" w:rsidRDefault="005C2DEB" w:rsidP="003028BB">
      <w:pPr>
        <w:pStyle w:val="11"/>
        <w:tabs>
          <w:tab w:val="left" w:pos="567"/>
        </w:tabs>
        <w:ind w:right="140"/>
        <w:rPr>
          <w:sz w:val="28"/>
          <w:szCs w:val="28"/>
        </w:rPr>
      </w:pPr>
    </w:p>
    <w:p w:rsidR="00D528CC" w:rsidRDefault="005C2DEB" w:rsidP="005E2726">
      <w:pPr>
        <w:pStyle w:val="a4"/>
        <w:ind w:right="3" w:firstLine="708"/>
        <w:jc w:val="both"/>
      </w:pPr>
      <w:r w:rsidRPr="00D528CC">
        <w:t xml:space="preserve">В соответствии с </w:t>
      </w:r>
      <w:r w:rsidR="00D528CC" w:rsidRPr="00D528CC">
        <w:t>приказом управления образования Симферопольского района от 08.10.2024 № 956 «</w:t>
      </w:r>
      <w:r w:rsidR="00D528CC" w:rsidRPr="00D528CC">
        <w:t>О подготовке к проведению государственной итоговой аттестации по образовательным программам</w:t>
      </w:r>
      <w:r w:rsidR="00D528CC" w:rsidRPr="00D528CC">
        <w:rPr>
          <w:spacing w:val="-3"/>
        </w:rPr>
        <w:t xml:space="preserve"> </w:t>
      </w:r>
      <w:r w:rsidR="00D528CC" w:rsidRPr="00D528CC">
        <w:t>основного</w:t>
      </w:r>
      <w:r w:rsidR="00D528CC" w:rsidRPr="00D528CC">
        <w:rPr>
          <w:spacing w:val="-7"/>
        </w:rPr>
        <w:t xml:space="preserve"> </w:t>
      </w:r>
      <w:r w:rsidR="00D528CC" w:rsidRPr="00D528CC">
        <w:t>общего</w:t>
      </w:r>
      <w:r w:rsidR="00D528CC" w:rsidRPr="00D528CC">
        <w:rPr>
          <w:spacing w:val="-2"/>
        </w:rPr>
        <w:t xml:space="preserve"> </w:t>
      </w:r>
      <w:r w:rsidR="00D528CC" w:rsidRPr="00D528CC">
        <w:t>и</w:t>
      </w:r>
      <w:r w:rsidR="00D528CC" w:rsidRPr="00D528CC">
        <w:rPr>
          <w:spacing w:val="-5"/>
        </w:rPr>
        <w:t xml:space="preserve"> </w:t>
      </w:r>
      <w:r w:rsidR="00D528CC" w:rsidRPr="00D528CC">
        <w:t>среднего</w:t>
      </w:r>
      <w:r w:rsidR="00D528CC" w:rsidRPr="00D528CC">
        <w:rPr>
          <w:spacing w:val="-2"/>
        </w:rPr>
        <w:t xml:space="preserve"> </w:t>
      </w:r>
      <w:r w:rsidR="00D528CC" w:rsidRPr="00D528CC">
        <w:t>общего</w:t>
      </w:r>
      <w:r w:rsidR="00D528CC" w:rsidRPr="00D528CC">
        <w:rPr>
          <w:spacing w:val="-2"/>
        </w:rPr>
        <w:t xml:space="preserve"> </w:t>
      </w:r>
      <w:r w:rsidR="00D528CC" w:rsidRPr="00D528CC">
        <w:t>образования в</w:t>
      </w:r>
      <w:r w:rsidR="00D528CC" w:rsidRPr="00D528CC">
        <w:rPr>
          <w:spacing w:val="-5"/>
        </w:rPr>
        <w:t xml:space="preserve"> </w:t>
      </w:r>
      <w:r w:rsidR="00D528CC" w:rsidRPr="00D528CC">
        <w:t>Симферопольском</w:t>
      </w:r>
      <w:r w:rsidR="00D528CC" w:rsidRPr="00D528CC">
        <w:rPr>
          <w:spacing w:val="-3"/>
        </w:rPr>
        <w:t xml:space="preserve"> </w:t>
      </w:r>
      <w:r w:rsidR="00D528CC" w:rsidRPr="00D528CC">
        <w:t>районе</w:t>
      </w:r>
      <w:r w:rsidR="00D528CC" w:rsidRPr="00D528CC">
        <w:rPr>
          <w:spacing w:val="-9"/>
        </w:rPr>
        <w:t xml:space="preserve"> </w:t>
      </w:r>
      <w:r w:rsidR="00D528CC" w:rsidRPr="00D528CC">
        <w:t>в 2024/2025 учебном году</w:t>
      </w:r>
      <w:r w:rsidR="00D528CC" w:rsidRPr="00D528CC">
        <w:t>»</w:t>
      </w:r>
      <w:r w:rsidR="00D528CC">
        <w:t>, в</w:t>
      </w:r>
      <w:r w:rsidR="00D528CC">
        <w:t xml:space="preserve"> соответствии с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</w:t>
      </w:r>
      <w:r w:rsidR="00D528CC">
        <w:rPr>
          <w:spacing w:val="-8"/>
        </w:rPr>
        <w:t xml:space="preserve"> </w:t>
      </w:r>
      <w:r w:rsidR="00D528CC">
        <w:t>просвещения</w:t>
      </w:r>
      <w:r w:rsidR="00D528CC">
        <w:rPr>
          <w:spacing w:val="-11"/>
        </w:rPr>
        <w:t xml:space="preserve"> </w:t>
      </w:r>
      <w:r w:rsidR="00D528CC">
        <w:t>Российской</w:t>
      </w:r>
      <w:r w:rsidR="00D528CC">
        <w:rPr>
          <w:spacing w:val="-10"/>
        </w:rPr>
        <w:t xml:space="preserve"> </w:t>
      </w:r>
      <w:r w:rsidR="00D528CC">
        <w:t>Федерации</w:t>
      </w:r>
      <w:r w:rsidR="00D528CC">
        <w:rPr>
          <w:spacing w:val="-10"/>
        </w:rPr>
        <w:t xml:space="preserve"> </w:t>
      </w:r>
      <w:r w:rsidR="00D528CC">
        <w:t>и</w:t>
      </w:r>
      <w:r w:rsidR="00D528CC">
        <w:rPr>
          <w:spacing w:val="-10"/>
        </w:rPr>
        <w:t xml:space="preserve"> </w:t>
      </w:r>
      <w:r w:rsidR="00D528CC">
        <w:t>Федеральной</w:t>
      </w:r>
      <w:r w:rsidR="00D528CC">
        <w:rPr>
          <w:spacing w:val="-6"/>
        </w:rPr>
        <w:t xml:space="preserve"> </w:t>
      </w:r>
      <w:r w:rsidR="00D528CC">
        <w:t>службы</w:t>
      </w:r>
      <w:r w:rsidR="00D528CC">
        <w:rPr>
          <w:spacing w:val="-9"/>
        </w:rPr>
        <w:t xml:space="preserve"> </w:t>
      </w:r>
      <w:r w:rsidR="00D528CC">
        <w:t>по</w:t>
      </w:r>
      <w:r w:rsidR="00D528CC">
        <w:rPr>
          <w:spacing w:val="-11"/>
        </w:rPr>
        <w:t xml:space="preserve"> </w:t>
      </w:r>
      <w:r w:rsidR="00D528CC">
        <w:t>надзору</w:t>
      </w:r>
      <w:r w:rsidR="00D528CC">
        <w:rPr>
          <w:spacing w:val="-11"/>
        </w:rPr>
        <w:t xml:space="preserve"> </w:t>
      </w:r>
      <w:r w:rsidR="00D528CC">
        <w:t>в</w:t>
      </w:r>
      <w:r w:rsidR="00D528CC">
        <w:rPr>
          <w:spacing w:val="-5"/>
        </w:rPr>
        <w:t xml:space="preserve"> </w:t>
      </w:r>
      <w:r w:rsidR="00D528CC">
        <w:t>сфере образования и науки от 04.04.2023 № 233/552 (с изменениями от 12.04.2024), Порядком проведения</w:t>
      </w:r>
      <w:r w:rsidR="00D528CC">
        <w:rPr>
          <w:spacing w:val="-3"/>
        </w:rPr>
        <w:t xml:space="preserve"> </w:t>
      </w:r>
      <w:r w:rsidR="00D528CC">
        <w:t>государственной</w:t>
      </w:r>
      <w:r w:rsidR="00D528CC">
        <w:rPr>
          <w:spacing w:val="-6"/>
        </w:rPr>
        <w:t xml:space="preserve"> </w:t>
      </w:r>
      <w:r w:rsidR="00D528CC">
        <w:t>итоговой</w:t>
      </w:r>
      <w:r w:rsidR="00D528CC">
        <w:rPr>
          <w:spacing w:val="-6"/>
        </w:rPr>
        <w:t xml:space="preserve"> </w:t>
      </w:r>
      <w:r w:rsidR="00D528CC">
        <w:t>аттестации</w:t>
      </w:r>
      <w:r w:rsidR="00D528CC">
        <w:rPr>
          <w:spacing w:val="-2"/>
        </w:rPr>
        <w:t xml:space="preserve"> </w:t>
      </w:r>
      <w:r w:rsidR="00D528CC">
        <w:t>по</w:t>
      </w:r>
      <w:r w:rsidR="00D528CC">
        <w:rPr>
          <w:spacing w:val="-7"/>
        </w:rPr>
        <w:t xml:space="preserve"> </w:t>
      </w:r>
      <w:r w:rsidR="00D528CC">
        <w:t>образовательным</w:t>
      </w:r>
      <w:r w:rsidR="00D528CC">
        <w:rPr>
          <w:spacing w:val="-2"/>
        </w:rPr>
        <w:t xml:space="preserve"> </w:t>
      </w:r>
      <w:r w:rsidR="00D528CC">
        <w:t>программам</w:t>
      </w:r>
      <w:r w:rsidR="00D528CC">
        <w:rPr>
          <w:spacing w:val="-2"/>
        </w:rPr>
        <w:t xml:space="preserve"> </w:t>
      </w:r>
      <w:r w:rsidR="00D528CC">
        <w:t>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</w:t>
      </w:r>
      <w:r w:rsidR="00D528CC">
        <w:t xml:space="preserve"> </w:t>
      </w:r>
      <w:r w:rsidR="00D528CC">
        <w:t>приказом Министерства образования, науки и молодёжи</w:t>
      </w:r>
      <w:r w:rsidR="00D528CC">
        <w:rPr>
          <w:spacing w:val="40"/>
        </w:rPr>
        <w:t xml:space="preserve"> </w:t>
      </w:r>
      <w:r w:rsidR="00D528CC">
        <w:t>Республики Крым от 03.10.2024 №</w:t>
      </w:r>
      <w:r w:rsidR="00D528CC">
        <w:t xml:space="preserve"> </w:t>
      </w:r>
      <w:r w:rsidR="00D528CC">
        <w:t>1533 «О подготовке к проведению государственной итоговой аттестации по образовательным программа основного общего и среднего общего образования в Республике Крым в 2024-2025 учебном году», во исполнение приказ</w:t>
      </w:r>
      <w:r w:rsidR="00D528CC">
        <w:t>а</w:t>
      </w:r>
      <w:r w:rsidR="00D528CC">
        <w:t xml:space="preserve"> управления образования Симферопольского</w:t>
      </w:r>
      <w:r w:rsidR="00D528CC">
        <w:rPr>
          <w:spacing w:val="77"/>
          <w:w w:val="150"/>
        </w:rPr>
        <w:t xml:space="preserve"> </w:t>
      </w:r>
      <w:r w:rsidR="00D528CC">
        <w:t>района</w:t>
      </w:r>
      <w:r w:rsidR="00D528CC">
        <w:rPr>
          <w:spacing w:val="79"/>
          <w:w w:val="150"/>
        </w:rPr>
        <w:t xml:space="preserve"> </w:t>
      </w:r>
      <w:r w:rsidR="00D528CC">
        <w:t>от</w:t>
      </w:r>
      <w:r w:rsidR="00D528CC">
        <w:rPr>
          <w:spacing w:val="25"/>
        </w:rPr>
        <w:t xml:space="preserve">  </w:t>
      </w:r>
      <w:r w:rsidR="00D528CC">
        <w:t>27.09.2024</w:t>
      </w:r>
      <w:r w:rsidR="00D528CC">
        <w:rPr>
          <w:spacing w:val="76"/>
          <w:w w:val="150"/>
        </w:rPr>
        <w:t xml:space="preserve"> </w:t>
      </w:r>
      <w:r w:rsidR="00D528CC">
        <w:t>№</w:t>
      </w:r>
      <w:r w:rsidR="00D528CC">
        <w:t xml:space="preserve"> </w:t>
      </w:r>
      <w:r w:rsidR="00D528CC">
        <w:t>908</w:t>
      </w:r>
      <w:r w:rsidR="00D528CC">
        <w:rPr>
          <w:spacing w:val="25"/>
        </w:rPr>
        <w:t xml:space="preserve">  </w:t>
      </w:r>
      <w:r w:rsidR="00D528CC">
        <w:t>«Об</w:t>
      </w:r>
      <w:r w:rsidR="00D528CC">
        <w:rPr>
          <w:spacing w:val="78"/>
          <w:w w:val="150"/>
        </w:rPr>
        <w:t xml:space="preserve">  </w:t>
      </w:r>
      <w:r w:rsidR="00D528CC">
        <w:t>утверждении</w:t>
      </w:r>
      <w:r w:rsidR="00D528CC">
        <w:rPr>
          <w:spacing w:val="54"/>
        </w:rPr>
        <w:t xml:space="preserve">   </w:t>
      </w:r>
      <w:r w:rsidR="00D528CC">
        <w:t>Дорожной</w:t>
      </w:r>
      <w:r w:rsidR="00D528CC">
        <w:rPr>
          <w:spacing w:val="26"/>
        </w:rPr>
        <w:t xml:space="preserve">  </w:t>
      </w:r>
      <w:r w:rsidR="00D528CC">
        <w:rPr>
          <w:spacing w:val="-2"/>
        </w:rPr>
        <w:t>карты</w:t>
      </w:r>
      <w:r w:rsidR="00D528CC">
        <w:t xml:space="preserve"> </w:t>
      </w:r>
      <w:r w:rsidR="00D528CC">
        <w:t>«Организация и проведение</w:t>
      </w:r>
      <w:r w:rsidR="00D528CC">
        <w:rPr>
          <w:spacing w:val="40"/>
        </w:rPr>
        <w:t xml:space="preserve"> </w:t>
      </w:r>
      <w:r w:rsidR="00D528CC">
        <w:t>государственной итоговой аттестации по</w:t>
      </w:r>
      <w:r w:rsidR="00D528CC">
        <w:rPr>
          <w:spacing w:val="40"/>
        </w:rPr>
        <w:t xml:space="preserve"> </w:t>
      </w:r>
      <w:r w:rsidR="00D528CC">
        <w:t>образовательным программам основного общего и среднего общего образования в Симферопольском районе в 2025</w:t>
      </w:r>
      <w:r w:rsidR="00D528CC">
        <w:rPr>
          <w:spacing w:val="-15"/>
        </w:rPr>
        <w:t xml:space="preserve"> </w:t>
      </w:r>
      <w:r w:rsidR="00D528CC">
        <w:t>году»</w:t>
      </w:r>
      <w:r w:rsidR="00D528CC">
        <w:rPr>
          <w:spacing w:val="-15"/>
        </w:rPr>
        <w:t xml:space="preserve"> </w:t>
      </w:r>
      <w:r w:rsidR="00D528CC">
        <w:t>с</w:t>
      </w:r>
      <w:r w:rsidR="00D528CC">
        <w:rPr>
          <w:spacing w:val="-15"/>
        </w:rPr>
        <w:t xml:space="preserve"> </w:t>
      </w:r>
      <w:r w:rsidR="00D528CC">
        <w:t>целью</w:t>
      </w:r>
      <w:r w:rsidR="00D528CC">
        <w:rPr>
          <w:spacing w:val="-15"/>
        </w:rPr>
        <w:t xml:space="preserve"> </w:t>
      </w:r>
      <w:r w:rsidR="00D528CC">
        <w:t>подготовки</w:t>
      </w:r>
      <w:r w:rsidR="00D528CC">
        <w:rPr>
          <w:spacing w:val="-15"/>
        </w:rPr>
        <w:t xml:space="preserve"> </w:t>
      </w:r>
      <w:r w:rsidR="00D528CC">
        <w:t>к</w:t>
      </w:r>
      <w:r w:rsidR="00D528CC">
        <w:rPr>
          <w:spacing w:val="-15"/>
        </w:rPr>
        <w:t xml:space="preserve"> </w:t>
      </w:r>
      <w:r w:rsidR="00D528CC">
        <w:t>проведению</w:t>
      </w:r>
      <w:r w:rsidR="00D528CC">
        <w:rPr>
          <w:spacing w:val="-15"/>
        </w:rPr>
        <w:t xml:space="preserve"> </w:t>
      </w:r>
      <w:r w:rsidR="00D528CC">
        <w:t>государственной</w:t>
      </w:r>
      <w:r w:rsidR="00D528CC">
        <w:rPr>
          <w:spacing w:val="-15"/>
        </w:rPr>
        <w:t xml:space="preserve"> </w:t>
      </w:r>
      <w:r w:rsidR="00D528CC">
        <w:t>итоговой</w:t>
      </w:r>
      <w:r w:rsidR="00D528CC">
        <w:rPr>
          <w:spacing w:val="-15"/>
        </w:rPr>
        <w:t xml:space="preserve"> </w:t>
      </w:r>
      <w:r w:rsidR="00D528CC">
        <w:t>аттестации</w:t>
      </w:r>
      <w:r w:rsidR="00D528CC">
        <w:rPr>
          <w:spacing w:val="-15"/>
        </w:rPr>
        <w:t xml:space="preserve"> </w:t>
      </w:r>
      <w:r w:rsidR="00D528CC">
        <w:t>в</w:t>
      </w:r>
      <w:r w:rsidR="00D528CC">
        <w:rPr>
          <w:spacing w:val="-15"/>
        </w:rPr>
        <w:t xml:space="preserve"> </w:t>
      </w:r>
      <w:r w:rsidR="00D528CC">
        <w:t>2025</w:t>
      </w:r>
      <w:r w:rsidR="00D528CC">
        <w:rPr>
          <w:spacing w:val="-15"/>
        </w:rPr>
        <w:t xml:space="preserve"> </w:t>
      </w:r>
      <w:r w:rsidR="00D528CC">
        <w:t>году</w:t>
      </w:r>
    </w:p>
    <w:p w:rsidR="00D528CC" w:rsidRPr="00D528CC" w:rsidRDefault="00D528CC" w:rsidP="005E2726">
      <w:pPr>
        <w:ind w:right="3"/>
        <w:jc w:val="both"/>
      </w:pPr>
    </w:p>
    <w:p w:rsidR="005C2DEB" w:rsidRDefault="005C2DEB" w:rsidP="005E2726">
      <w:pPr>
        <w:pStyle w:val="1"/>
        <w:ind w:left="0" w:right="3"/>
        <w:jc w:val="both"/>
      </w:pPr>
      <w:r>
        <w:t>ПРИКАЗЫВАЮ:</w:t>
      </w:r>
    </w:p>
    <w:p w:rsidR="00D528CC" w:rsidRDefault="00D528CC" w:rsidP="005E2726">
      <w:pPr>
        <w:pStyle w:val="1"/>
        <w:ind w:left="0" w:right="3"/>
        <w:jc w:val="both"/>
      </w:pPr>
    </w:p>
    <w:p w:rsidR="00D528CC" w:rsidRPr="00D528CC" w:rsidRDefault="00D528CC" w:rsidP="005E2726">
      <w:pPr>
        <w:pStyle w:val="a6"/>
        <w:numPr>
          <w:ilvl w:val="0"/>
          <w:numId w:val="7"/>
        </w:numPr>
        <w:tabs>
          <w:tab w:val="left" w:pos="284"/>
        </w:tabs>
        <w:ind w:left="0" w:right="3" w:firstLine="0"/>
        <w:jc w:val="both"/>
        <w:rPr>
          <w:sz w:val="24"/>
          <w:szCs w:val="24"/>
        </w:rPr>
      </w:pPr>
      <w:r w:rsidRPr="00D528CC">
        <w:rPr>
          <w:sz w:val="24"/>
          <w:szCs w:val="24"/>
        </w:rPr>
        <w:t xml:space="preserve">Утвердить </w:t>
      </w:r>
      <w:r w:rsidRPr="00D528CC">
        <w:rPr>
          <w:sz w:val="24"/>
          <w:szCs w:val="24"/>
        </w:rPr>
        <w:t>План подготовки к проведению государственной итоговой аттестации (далее – ГИА) по образовательным программам основного общего и среднего общего обр</w:t>
      </w:r>
      <w:r>
        <w:rPr>
          <w:sz w:val="24"/>
          <w:szCs w:val="24"/>
        </w:rPr>
        <w:t>азования</w:t>
      </w:r>
      <w:r w:rsidRPr="00D528CC">
        <w:rPr>
          <w:sz w:val="24"/>
          <w:szCs w:val="24"/>
        </w:rPr>
        <w:t xml:space="preserve"> в 2024/2025 учебном году (далее – План)</w:t>
      </w:r>
      <w:r w:rsidRPr="00D528CC">
        <w:rPr>
          <w:spacing w:val="40"/>
          <w:sz w:val="24"/>
          <w:szCs w:val="24"/>
        </w:rPr>
        <w:t xml:space="preserve"> </w:t>
      </w:r>
      <w:r w:rsidRPr="00D528CC">
        <w:rPr>
          <w:sz w:val="24"/>
          <w:szCs w:val="24"/>
        </w:rPr>
        <w:t>(приложение 1).</w:t>
      </w:r>
    </w:p>
    <w:p w:rsidR="005C2DEB" w:rsidRPr="00D528CC" w:rsidRDefault="00D528CC" w:rsidP="005E2726">
      <w:pPr>
        <w:pStyle w:val="a4"/>
        <w:spacing w:before="7"/>
        <w:ind w:right="3"/>
        <w:jc w:val="both"/>
      </w:pPr>
      <w:r>
        <w:t>2. О</w:t>
      </w:r>
      <w:r w:rsidRPr="00D528CC">
        <w:t>беспечить выполнение мероприятий Плана в полном объёме в установленные сроки в соответствии с компетенцией.</w:t>
      </w:r>
    </w:p>
    <w:p w:rsidR="003028BB" w:rsidRDefault="00D528CC" w:rsidP="005E2726">
      <w:pPr>
        <w:ind w:right="3"/>
        <w:jc w:val="both"/>
      </w:pPr>
      <w:r>
        <w:t>3</w:t>
      </w:r>
      <w:r w:rsidR="003028BB">
        <w:t>. Ответственнос</w:t>
      </w:r>
      <w:r w:rsidR="002C4D47">
        <w:t>ть за выполнение</w:t>
      </w:r>
      <w:r w:rsidR="003028BB">
        <w:t xml:space="preserve"> приказа возложить на заместителя директора по УВР Калиновскую Н.М.</w:t>
      </w:r>
    </w:p>
    <w:p w:rsidR="003028BB" w:rsidRDefault="00D528CC" w:rsidP="005E2726">
      <w:pPr>
        <w:ind w:right="3"/>
        <w:jc w:val="both"/>
      </w:pPr>
      <w:r>
        <w:t>4</w:t>
      </w:r>
      <w:r w:rsidR="003028BB">
        <w:t>. Контроль за исполнением приказа оставляю за собой.</w:t>
      </w:r>
    </w:p>
    <w:p w:rsidR="003028BB" w:rsidRDefault="003028BB" w:rsidP="003028BB">
      <w:pPr>
        <w:jc w:val="both"/>
      </w:pPr>
    </w:p>
    <w:p w:rsidR="003028BB" w:rsidRDefault="003028BB" w:rsidP="003028BB">
      <w:pPr>
        <w:jc w:val="both"/>
      </w:pPr>
    </w:p>
    <w:p w:rsidR="003028BB" w:rsidRDefault="003028BB" w:rsidP="003028BB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</w:t>
      </w:r>
      <w:proofErr w:type="spellStart"/>
      <w:r>
        <w:t>Миронюк</w:t>
      </w:r>
      <w:proofErr w:type="spellEnd"/>
    </w:p>
    <w:p w:rsidR="003028BB" w:rsidRDefault="003028BB" w:rsidP="003028BB">
      <w:pPr>
        <w:spacing w:line="360" w:lineRule="auto"/>
        <w:jc w:val="center"/>
      </w:pPr>
    </w:p>
    <w:p w:rsidR="003028BB" w:rsidRDefault="00D528CC" w:rsidP="003028BB">
      <w:pPr>
        <w:jc w:val="both"/>
      </w:pPr>
      <w:r>
        <w:t>С приказом 09.10.2024 № 466</w:t>
      </w:r>
      <w:r w:rsidR="003028BB">
        <w:t xml:space="preserve"> ознакомлен(ы):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bCs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</w:tbl>
    <w:p w:rsidR="00D528CC" w:rsidRDefault="00D528CC" w:rsidP="00D528CC">
      <w:pPr>
        <w:pStyle w:val="a4"/>
        <w:ind w:left="1933" w:firstLine="43"/>
        <w:jc w:val="right"/>
        <w:rPr>
          <w:color w:val="000009"/>
        </w:rPr>
      </w:pPr>
      <w:bookmarkStart w:id="0" w:name="_GoBack"/>
      <w:bookmarkEnd w:id="0"/>
      <w:r>
        <w:rPr>
          <w:color w:val="000009"/>
        </w:rPr>
        <w:lastRenderedPageBreak/>
        <w:t>Приложение1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приказу </w:t>
      </w:r>
    </w:p>
    <w:p w:rsidR="00D528CC" w:rsidRDefault="00D528CC" w:rsidP="00D528CC">
      <w:pPr>
        <w:pStyle w:val="a4"/>
        <w:ind w:left="1933" w:firstLine="43"/>
        <w:jc w:val="right"/>
      </w:pPr>
      <w:r>
        <w:rPr>
          <w:color w:val="000009"/>
        </w:rPr>
        <w:t>МБОУ «</w:t>
      </w:r>
      <w:proofErr w:type="spellStart"/>
      <w:r>
        <w:rPr>
          <w:color w:val="000009"/>
        </w:rPr>
        <w:t>Залесская</w:t>
      </w:r>
      <w:proofErr w:type="spellEnd"/>
      <w:r>
        <w:rPr>
          <w:color w:val="000009"/>
        </w:rPr>
        <w:t xml:space="preserve"> школа»</w:t>
      </w:r>
    </w:p>
    <w:p w:rsidR="00D528CC" w:rsidRDefault="00D528CC" w:rsidP="00D528CC">
      <w:pPr>
        <w:pStyle w:val="a4"/>
        <w:ind w:left="1324"/>
        <w:jc w:val="right"/>
      </w:pPr>
      <w:r>
        <w:rPr>
          <w:color w:val="000009"/>
        </w:rPr>
        <w:t>о</w:t>
      </w:r>
      <w:r>
        <w:rPr>
          <w:color w:val="000009"/>
        </w:rPr>
        <w:t>т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08.10.2024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FF0000"/>
          <w:spacing w:val="-1"/>
        </w:rPr>
        <w:t xml:space="preserve"> </w:t>
      </w:r>
      <w:r>
        <w:rPr>
          <w:color w:val="000009"/>
          <w:spacing w:val="-5"/>
        </w:rPr>
        <w:t>46</w:t>
      </w:r>
      <w:r>
        <w:rPr>
          <w:color w:val="000009"/>
          <w:spacing w:val="-5"/>
        </w:rPr>
        <w:t>6</w:t>
      </w:r>
    </w:p>
    <w:p w:rsidR="00B402B6" w:rsidRDefault="00B402B6" w:rsidP="00B402B6">
      <w:pPr>
        <w:spacing w:line="275" w:lineRule="exact"/>
        <w:ind w:right="454"/>
        <w:jc w:val="center"/>
        <w:rPr>
          <w:b/>
          <w:color w:val="000009"/>
        </w:rPr>
      </w:pPr>
    </w:p>
    <w:p w:rsidR="00B402B6" w:rsidRDefault="00B402B6" w:rsidP="00B402B6">
      <w:pPr>
        <w:spacing w:line="275" w:lineRule="exact"/>
        <w:ind w:right="454"/>
        <w:jc w:val="center"/>
        <w:rPr>
          <w:b/>
          <w:color w:val="000009"/>
        </w:rPr>
      </w:pPr>
      <w:r>
        <w:rPr>
          <w:b/>
          <w:color w:val="000009"/>
        </w:rPr>
        <w:t>ПЛАН</w:t>
      </w:r>
    </w:p>
    <w:p w:rsidR="00B402B6" w:rsidRDefault="00B402B6" w:rsidP="00B402B6">
      <w:pPr>
        <w:spacing w:line="275" w:lineRule="exact"/>
        <w:ind w:right="454"/>
        <w:jc w:val="center"/>
        <w:rPr>
          <w:b/>
          <w:color w:val="000009"/>
        </w:rPr>
      </w:pPr>
      <w:r>
        <w:rPr>
          <w:b/>
          <w:color w:val="000009"/>
        </w:rPr>
        <w:t>ПОДГОТОВКИ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К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ПРОВЕДЕНИЮ</w:t>
      </w:r>
    </w:p>
    <w:p w:rsidR="00B402B6" w:rsidRDefault="00B402B6" w:rsidP="00B402B6">
      <w:pPr>
        <w:spacing w:line="275" w:lineRule="exact"/>
        <w:ind w:right="454"/>
        <w:jc w:val="center"/>
        <w:rPr>
          <w:b/>
          <w:color w:val="000009"/>
          <w:spacing w:val="-5"/>
        </w:rPr>
      </w:pP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ГОСУДАРСТВЕННОЙ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  <w:spacing w:val="-2"/>
        </w:rPr>
        <w:t>ИТОГОВОЙ</w:t>
      </w:r>
      <w:r>
        <w:rPr>
          <w:b/>
        </w:rPr>
        <w:t xml:space="preserve"> </w:t>
      </w:r>
      <w:r>
        <w:rPr>
          <w:b/>
          <w:color w:val="000009"/>
        </w:rPr>
        <w:t>АТТЕСТАЦИИ</w:t>
      </w:r>
      <w:r>
        <w:rPr>
          <w:b/>
          <w:color w:val="000009"/>
          <w:spacing w:val="-5"/>
        </w:rPr>
        <w:t xml:space="preserve"> </w:t>
      </w:r>
    </w:p>
    <w:p w:rsidR="00B402B6" w:rsidRDefault="00B402B6" w:rsidP="00B402B6">
      <w:pPr>
        <w:spacing w:line="275" w:lineRule="exact"/>
        <w:ind w:right="454"/>
        <w:jc w:val="center"/>
        <w:rPr>
          <w:b/>
          <w:color w:val="000009"/>
          <w:spacing w:val="-7"/>
        </w:rPr>
      </w:pPr>
      <w:r>
        <w:rPr>
          <w:b/>
          <w:color w:val="000009"/>
        </w:rPr>
        <w:t>ПО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ОБРАЗОВАТЕЛЬНЫМ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ПРОГРАММАМ</w:t>
      </w:r>
      <w:r>
        <w:rPr>
          <w:b/>
          <w:color w:val="000009"/>
          <w:spacing w:val="-7"/>
        </w:rPr>
        <w:t xml:space="preserve"> </w:t>
      </w:r>
    </w:p>
    <w:p w:rsidR="00D528CC" w:rsidRDefault="00B402B6" w:rsidP="00B402B6">
      <w:pPr>
        <w:spacing w:line="275" w:lineRule="exact"/>
        <w:ind w:right="454"/>
        <w:jc w:val="center"/>
        <w:rPr>
          <w:b/>
          <w:color w:val="000009"/>
          <w:spacing w:val="-13"/>
        </w:rPr>
      </w:pPr>
      <w:r>
        <w:rPr>
          <w:b/>
          <w:color w:val="000009"/>
        </w:rPr>
        <w:t>ОСНОВНОГО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ОБЩЕГО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И СРЕДНЕГО ОБЩЕГО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ОБРАЗОВАНИЯ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В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 xml:space="preserve">2025 </w:t>
      </w:r>
      <w:r>
        <w:rPr>
          <w:b/>
          <w:color w:val="000009"/>
          <w:spacing w:val="-4"/>
        </w:rPr>
        <w:t>ГОДУ</w:t>
      </w:r>
    </w:p>
    <w:p w:rsidR="00B402B6" w:rsidRDefault="00B402B6" w:rsidP="00B402B6">
      <w:pPr>
        <w:spacing w:line="275" w:lineRule="exact"/>
        <w:ind w:right="454"/>
        <w:jc w:val="center"/>
        <w:rPr>
          <w:b/>
          <w:color w:val="000009"/>
          <w:spacing w:val="-13"/>
        </w:rPr>
      </w:pP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984"/>
        <w:gridCol w:w="2126"/>
      </w:tblGrid>
      <w:tr w:rsidR="00B402B6" w:rsidTr="006D2307">
        <w:trPr>
          <w:trHeight w:val="273"/>
        </w:trPr>
        <w:tc>
          <w:tcPr>
            <w:tcW w:w="567" w:type="dxa"/>
          </w:tcPr>
          <w:p w:rsidR="00B402B6" w:rsidRDefault="00B402B6" w:rsidP="00B57E94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387" w:type="dxa"/>
          </w:tcPr>
          <w:p w:rsidR="00B402B6" w:rsidRDefault="00B402B6" w:rsidP="00B57E94">
            <w:pPr>
              <w:pStyle w:val="TableParagraph"/>
              <w:spacing w:line="254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984" w:type="dxa"/>
          </w:tcPr>
          <w:p w:rsidR="00B402B6" w:rsidRDefault="00B402B6" w:rsidP="00B57E94">
            <w:pPr>
              <w:pStyle w:val="TableParagraph"/>
              <w:spacing w:line="254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B402B6" w:rsidRDefault="00B402B6" w:rsidP="00B57E94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B402B6" w:rsidTr="005E2726">
        <w:trPr>
          <w:trHeight w:val="277"/>
        </w:trPr>
        <w:tc>
          <w:tcPr>
            <w:tcW w:w="10064" w:type="dxa"/>
            <w:gridSpan w:val="4"/>
          </w:tcPr>
          <w:p w:rsidR="00B402B6" w:rsidRPr="00B402B6" w:rsidRDefault="00B402B6" w:rsidP="00B57E94">
            <w:pPr>
              <w:pStyle w:val="TableParagraph"/>
              <w:spacing w:line="258" w:lineRule="exact"/>
              <w:ind w:left="1089"/>
              <w:rPr>
                <w:b/>
                <w:sz w:val="24"/>
                <w:lang w:val="ru-RU"/>
              </w:rPr>
            </w:pPr>
            <w:r w:rsidRPr="00B402B6">
              <w:rPr>
                <w:b/>
                <w:sz w:val="24"/>
                <w:lang w:val="ru-RU"/>
              </w:rPr>
              <w:t>1.</w:t>
            </w:r>
            <w:r w:rsidRPr="00B402B6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02B6">
              <w:rPr>
                <w:b/>
                <w:sz w:val="24"/>
                <w:lang w:val="ru-RU"/>
              </w:rPr>
              <w:t>ПОДГОТОВКА</w:t>
            </w:r>
            <w:r w:rsidRPr="00B402B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b/>
                <w:sz w:val="24"/>
                <w:lang w:val="ru-RU"/>
              </w:rPr>
              <w:t>ПУНКТОВ</w:t>
            </w:r>
            <w:r w:rsidRPr="00B402B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02B6">
              <w:rPr>
                <w:b/>
                <w:sz w:val="24"/>
                <w:lang w:val="ru-RU"/>
              </w:rPr>
              <w:t>ПРОВЕДЕНИЯ</w:t>
            </w:r>
            <w:r w:rsidRPr="00B402B6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02B6">
              <w:rPr>
                <w:b/>
                <w:sz w:val="24"/>
                <w:lang w:val="ru-RU"/>
              </w:rPr>
              <w:t>ЭКЗАМЕНОВ</w:t>
            </w:r>
            <w:r w:rsidRPr="00B402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02B6">
              <w:rPr>
                <w:b/>
                <w:spacing w:val="-2"/>
                <w:sz w:val="24"/>
                <w:lang w:val="ru-RU"/>
              </w:rPr>
              <w:t>(ППЭ)</w:t>
            </w:r>
          </w:p>
        </w:tc>
      </w:tr>
      <w:tr w:rsidR="00B402B6" w:rsidTr="005E2726">
        <w:trPr>
          <w:trHeight w:val="278"/>
        </w:trPr>
        <w:tc>
          <w:tcPr>
            <w:tcW w:w="10064" w:type="dxa"/>
            <w:gridSpan w:val="4"/>
          </w:tcPr>
          <w:p w:rsidR="00B402B6" w:rsidRDefault="00B402B6" w:rsidP="00B57E94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Формирование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сети</w:t>
            </w:r>
            <w:proofErr w:type="spellEnd"/>
            <w:r>
              <w:rPr>
                <w:b/>
                <w:spacing w:val="-5"/>
                <w:sz w:val="24"/>
              </w:rPr>
              <w:t xml:space="preserve"> ППЭ</w:t>
            </w:r>
          </w:p>
        </w:tc>
      </w:tr>
      <w:tr w:rsidR="00B402B6" w:rsidTr="006D2307">
        <w:trPr>
          <w:trHeight w:val="1444"/>
        </w:trPr>
        <w:tc>
          <w:tcPr>
            <w:tcW w:w="567" w:type="dxa"/>
          </w:tcPr>
          <w:p w:rsidR="00B402B6" w:rsidRDefault="005E2726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5387" w:type="dxa"/>
          </w:tcPr>
          <w:p w:rsidR="00B402B6" w:rsidRPr="00B402B6" w:rsidRDefault="00B402B6" w:rsidP="005E2726">
            <w:pPr>
              <w:pStyle w:val="TableParagraph"/>
              <w:tabs>
                <w:tab w:val="left" w:pos="2725"/>
              </w:tabs>
              <w:ind w:right="94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 xml:space="preserve">Техническое оснащение и подготовка ППЭ в соответствии с </w:t>
            </w:r>
            <w:r w:rsidRPr="00B402B6">
              <w:rPr>
                <w:spacing w:val="-2"/>
                <w:sz w:val="24"/>
                <w:lang w:val="ru-RU"/>
              </w:rPr>
              <w:t>требованиями</w:t>
            </w:r>
            <w:r w:rsidR="005E2726">
              <w:rPr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 xml:space="preserve">Порядков </w:t>
            </w:r>
            <w:r w:rsidRPr="00B402B6">
              <w:rPr>
                <w:sz w:val="24"/>
                <w:lang w:val="ru-RU"/>
              </w:rPr>
              <w:t>проведения ГИА.</w:t>
            </w:r>
          </w:p>
        </w:tc>
        <w:tc>
          <w:tcPr>
            <w:tcW w:w="1984" w:type="dxa"/>
          </w:tcPr>
          <w:p w:rsidR="00B402B6" w:rsidRDefault="00B402B6" w:rsidP="00B57E94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2025 г.</w:t>
            </w:r>
          </w:p>
        </w:tc>
        <w:tc>
          <w:tcPr>
            <w:tcW w:w="2126" w:type="dxa"/>
          </w:tcPr>
          <w:p w:rsidR="00B402B6" w:rsidRDefault="005E2726" w:rsidP="005E2726">
            <w:pPr>
              <w:pStyle w:val="TableParagraph"/>
              <w:spacing w:line="280" w:lineRule="atLeast"/>
              <w:ind w:left="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Соловьева И.М.</w:t>
            </w:r>
          </w:p>
        </w:tc>
      </w:tr>
      <w:tr w:rsidR="00B402B6" w:rsidTr="006D2307">
        <w:trPr>
          <w:trHeight w:val="1442"/>
        </w:trPr>
        <w:tc>
          <w:tcPr>
            <w:tcW w:w="567" w:type="dxa"/>
          </w:tcPr>
          <w:p w:rsidR="00B402B6" w:rsidRDefault="005E2726" w:rsidP="00B57E9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5387" w:type="dxa"/>
          </w:tcPr>
          <w:p w:rsidR="00B402B6" w:rsidRPr="00B402B6" w:rsidRDefault="00B402B6" w:rsidP="00B57E9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Участие работников ППЭ в апробациях и тренировочных мероприятиях на базе ППЭ.</w:t>
            </w:r>
          </w:p>
        </w:tc>
        <w:tc>
          <w:tcPr>
            <w:tcW w:w="1984" w:type="dxa"/>
          </w:tcPr>
          <w:p w:rsidR="00B402B6" w:rsidRDefault="00B402B6" w:rsidP="00B57E94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2025 г.</w:t>
            </w:r>
          </w:p>
        </w:tc>
        <w:tc>
          <w:tcPr>
            <w:tcW w:w="2126" w:type="dxa"/>
          </w:tcPr>
          <w:p w:rsidR="00B402B6" w:rsidRDefault="005E2726" w:rsidP="00B57E94"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Соловьева И.М.</w:t>
            </w:r>
          </w:p>
        </w:tc>
      </w:tr>
      <w:tr w:rsidR="00B402B6" w:rsidTr="006D2307">
        <w:trPr>
          <w:trHeight w:val="1447"/>
        </w:trPr>
        <w:tc>
          <w:tcPr>
            <w:tcW w:w="567" w:type="dxa"/>
          </w:tcPr>
          <w:p w:rsidR="00B402B6" w:rsidRDefault="005E2726" w:rsidP="00B57E9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5387" w:type="dxa"/>
          </w:tcPr>
          <w:p w:rsidR="00B402B6" w:rsidRPr="00B402B6" w:rsidRDefault="00B402B6" w:rsidP="00B57E94">
            <w:pPr>
              <w:pStyle w:val="TableParagraph"/>
              <w:ind w:right="220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Двухэтапная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проверка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готовности ППЭ за две недели до начала соответствующего этапа проведения экзаменов и перед каждым днем экзаменов.</w:t>
            </w:r>
          </w:p>
        </w:tc>
        <w:tc>
          <w:tcPr>
            <w:tcW w:w="1984" w:type="dxa"/>
          </w:tcPr>
          <w:p w:rsidR="00B402B6" w:rsidRDefault="00B402B6" w:rsidP="00B57E9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Согласно</w:t>
            </w:r>
            <w:proofErr w:type="spellEnd"/>
          </w:p>
          <w:p w:rsidR="00B402B6" w:rsidRDefault="00B402B6" w:rsidP="005E2726">
            <w:pPr>
              <w:pStyle w:val="TableParagraph"/>
              <w:spacing w:before="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расписанию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экзаменов</w:t>
            </w:r>
            <w:proofErr w:type="spellEnd"/>
          </w:p>
        </w:tc>
        <w:tc>
          <w:tcPr>
            <w:tcW w:w="2126" w:type="dxa"/>
          </w:tcPr>
          <w:p w:rsidR="00B402B6" w:rsidRDefault="005E2726" w:rsidP="00B57E9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Соловьева И.М.</w:t>
            </w:r>
          </w:p>
        </w:tc>
      </w:tr>
      <w:tr w:rsidR="00B402B6" w:rsidTr="005E2726">
        <w:trPr>
          <w:trHeight w:val="273"/>
        </w:trPr>
        <w:tc>
          <w:tcPr>
            <w:tcW w:w="10064" w:type="dxa"/>
            <w:gridSpan w:val="4"/>
          </w:tcPr>
          <w:p w:rsidR="00B402B6" w:rsidRPr="00B402B6" w:rsidRDefault="00B402B6" w:rsidP="00B57E94">
            <w:pPr>
              <w:pStyle w:val="TableParagraph"/>
              <w:spacing w:line="253" w:lineRule="exact"/>
              <w:ind w:left="1497"/>
              <w:rPr>
                <w:b/>
                <w:sz w:val="24"/>
                <w:lang w:val="ru-RU"/>
              </w:rPr>
            </w:pPr>
            <w:r w:rsidRPr="00B402B6">
              <w:rPr>
                <w:b/>
                <w:spacing w:val="-2"/>
                <w:sz w:val="24"/>
                <w:lang w:val="ru-RU"/>
              </w:rPr>
              <w:t>2.</w:t>
            </w:r>
            <w:r w:rsidRPr="00B402B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02B6">
              <w:rPr>
                <w:b/>
                <w:spacing w:val="-2"/>
                <w:sz w:val="24"/>
                <w:lang w:val="ru-RU"/>
              </w:rPr>
              <w:t>ПОДГОТОВКА</w:t>
            </w:r>
            <w:r w:rsidRPr="00B402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02B6">
              <w:rPr>
                <w:b/>
                <w:spacing w:val="-2"/>
                <w:sz w:val="24"/>
                <w:lang w:val="ru-RU"/>
              </w:rPr>
              <w:t>ПУНКТОВ</w:t>
            </w:r>
            <w:r w:rsidRPr="00B402B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02B6">
              <w:rPr>
                <w:b/>
                <w:spacing w:val="-2"/>
                <w:sz w:val="24"/>
                <w:lang w:val="ru-RU"/>
              </w:rPr>
              <w:t>ПРОВЕРКИ</w:t>
            </w:r>
            <w:r w:rsidRPr="00B402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02B6">
              <w:rPr>
                <w:b/>
                <w:spacing w:val="-2"/>
                <w:sz w:val="24"/>
                <w:lang w:val="ru-RU"/>
              </w:rPr>
              <w:t>ЗАДАНИЙ</w:t>
            </w:r>
            <w:r w:rsidRPr="00B402B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b/>
                <w:spacing w:val="-2"/>
                <w:sz w:val="24"/>
                <w:lang w:val="ru-RU"/>
              </w:rPr>
              <w:t>(ППЗ)</w:t>
            </w:r>
          </w:p>
        </w:tc>
      </w:tr>
      <w:tr w:rsidR="00B402B6" w:rsidTr="006D2307">
        <w:trPr>
          <w:trHeight w:val="1444"/>
        </w:trPr>
        <w:tc>
          <w:tcPr>
            <w:tcW w:w="567" w:type="dxa"/>
          </w:tcPr>
          <w:p w:rsidR="00B402B6" w:rsidRDefault="005E2726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5387" w:type="dxa"/>
          </w:tcPr>
          <w:p w:rsidR="00B402B6" w:rsidRPr="00B402B6" w:rsidRDefault="00B402B6" w:rsidP="00B57E94">
            <w:pPr>
              <w:pStyle w:val="TableParagraph"/>
              <w:spacing w:line="232" w:lineRule="auto"/>
              <w:ind w:right="122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Техническое</w:t>
            </w:r>
            <w:r w:rsidRPr="00B402B6">
              <w:rPr>
                <w:spacing w:val="-1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обеспечение</w:t>
            </w:r>
            <w:r w:rsidRPr="00B402B6">
              <w:rPr>
                <w:spacing w:val="-1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ППЗ</w:t>
            </w:r>
            <w:r w:rsidRPr="00B402B6">
              <w:rPr>
                <w:spacing w:val="-1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 xml:space="preserve">для </w:t>
            </w:r>
            <w:r w:rsidR="006D2307">
              <w:rPr>
                <w:spacing w:val="-2"/>
                <w:sz w:val="24"/>
                <w:lang w:val="ru-RU"/>
              </w:rPr>
              <w:t>ГИА-</w:t>
            </w:r>
            <w:proofErr w:type="gramStart"/>
            <w:r w:rsidR="006D2307">
              <w:rPr>
                <w:spacing w:val="-2"/>
                <w:sz w:val="24"/>
                <w:lang w:val="ru-RU"/>
              </w:rPr>
              <w:t xml:space="preserve">11,   </w:t>
            </w:r>
            <w:proofErr w:type="gramEnd"/>
            <w:r w:rsidR="006D2307">
              <w:rPr>
                <w:spacing w:val="-2"/>
                <w:sz w:val="24"/>
                <w:lang w:val="ru-RU"/>
              </w:rPr>
              <w:t xml:space="preserve"> </w:t>
            </w:r>
            <w:r w:rsidR="005E2726">
              <w:rPr>
                <w:spacing w:val="-2"/>
                <w:sz w:val="24"/>
                <w:lang w:val="ru-RU"/>
              </w:rPr>
              <w:t>ГИА-9</w:t>
            </w:r>
          </w:p>
        </w:tc>
        <w:tc>
          <w:tcPr>
            <w:tcW w:w="1984" w:type="dxa"/>
          </w:tcPr>
          <w:p w:rsidR="00B402B6" w:rsidRDefault="00B402B6" w:rsidP="00B57E9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126" w:type="dxa"/>
          </w:tcPr>
          <w:p w:rsidR="00B402B6" w:rsidRDefault="005E2726" w:rsidP="00B57E94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Соловьева И.М.</w:t>
            </w:r>
          </w:p>
        </w:tc>
      </w:tr>
    </w:tbl>
    <w:p w:rsidR="00B402B6" w:rsidRDefault="00B402B6" w:rsidP="00B402B6">
      <w:pPr>
        <w:spacing w:line="278" w:lineRule="exact"/>
        <w:sectPr w:rsidR="00B402B6" w:rsidSect="005E2726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5386"/>
        <w:gridCol w:w="1985"/>
        <w:gridCol w:w="2126"/>
      </w:tblGrid>
      <w:tr w:rsidR="00B402B6" w:rsidTr="005E2726">
        <w:trPr>
          <w:trHeight w:val="277"/>
        </w:trPr>
        <w:tc>
          <w:tcPr>
            <w:tcW w:w="10086" w:type="dxa"/>
            <w:gridSpan w:val="4"/>
          </w:tcPr>
          <w:p w:rsidR="00B402B6" w:rsidRPr="00B402B6" w:rsidRDefault="005E2726" w:rsidP="00B57E94">
            <w:pPr>
              <w:pStyle w:val="TableParagraph"/>
              <w:spacing w:line="258" w:lineRule="exact"/>
              <w:ind w:left="873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lastRenderedPageBreak/>
              <w:t>3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.</w:t>
            </w:r>
            <w:r w:rsidR="00B402B6" w:rsidRPr="00B402B6">
              <w:rPr>
                <w:b/>
                <w:spacing w:val="-6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ОРГАНИЗАЦИОННЫЕ</w:t>
            </w:r>
            <w:r w:rsidR="00B402B6" w:rsidRPr="00B402B6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МЕРОПРИЯТИЯ</w:t>
            </w:r>
            <w:r w:rsidR="00B402B6" w:rsidRPr="00B402B6">
              <w:rPr>
                <w:b/>
                <w:spacing w:val="-6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ПО</w:t>
            </w:r>
            <w:r w:rsidR="00B402B6" w:rsidRPr="00B402B6">
              <w:rPr>
                <w:b/>
                <w:spacing w:val="-6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ПОДГОТОВКЕ</w:t>
            </w:r>
            <w:r w:rsidR="00B402B6" w:rsidRPr="00B402B6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К</w:t>
            </w:r>
            <w:r w:rsidR="00B402B6" w:rsidRPr="00B402B6">
              <w:rPr>
                <w:b/>
                <w:spacing w:val="-7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5"/>
                <w:sz w:val="24"/>
                <w:lang w:val="ru-RU"/>
              </w:rPr>
              <w:t>ГИА</w:t>
            </w:r>
          </w:p>
        </w:tc>
      </w:tr>
      <w:tr w:rsidR="00B402B6" w:rsidTr="006D2307">
        <w:trPr>
          <w:trHeight w:val="849"/>
        </w:trPr>
        <w:tc>
          <w:tcPr>
            <w:tcW w:w="589" w:type="dxa"/>
          </w:tcPr>
          <w:p w:rsidR="00B402B6" w:rsidRDefault="005E2726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 w:rsidR="006D2307">
              <w:rPr>
                <w:b/>
                <w:spacing w:val="-4"/>
                <w:sz w:val="24"/>
              </w:rPr>
              <w:t>.1</w:t>
            </w:r>
          </w:p>
        </w:tc>
        <w:tc>
          <w:tcPr>
            <w:tcW w:w="5386" w:type="dxa"/>
          </w:tcPr>
          <w:p w:rsidR="00B402B6" w:rsidRPr="00B402B6" w:rsidRDefault="00B402B6" w:rsidP="00B57E9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Анализ п</w:t>
            </w:r>
            <w:r w:rsidR="005E2726">
              <w:rPr>
                <w:sz w:val="24"/>
                <w:lang w:val="ru-RU"/>
              </w:rPr>
              <w:t>роведения ГИА в Симферопольском районе</w:t>
            </w:r>
            <w:r w:rsidRPr="00B402B6">
              <w:rPr>
                <w:sz w:val="24"/>
                <w:lang w:val="ru-RU"/>
              </w:rPr>
              <w:t xml:space="preserve"> в 2024 </w:t>
            </w:r>
            <w:r w:rsidRPr="00B402B6">
              <w:rPr>
                <w:spacing w:val="-4"/>
                <w:sz w:val="24"/>
                <w:lang w:val="ru-RU"/>
              </w:rPr>
              <w:t>году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126" w:type="dxa"/>
          </w:tcPr>
          <w:p w:rsidR="00B402B6" w:rsidRPr="00B402B6" w:rsidRDefault="005E2726" w:rsidP="00B57E94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Калиновская Н.М.</w:t>
            </w:r>
          </w:p>
        </w:tc>
      </w:tr>
      <w:tr w:rsidR="00B402B6" w:rsidTr="006D2307">
        <w:trPr>
          <w:trHeight w:val="849"/>
        </w:trPr>
        <w:tc>
          <w:tcPr>
            <w:tcW w:w="589" w:type="dxa"/>
          </w:tcPr>
          <w:p w:rsidR="00B402B6" w:rsidRDefault="005E2726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B402B6">
              <w:rPr>
                <w:b/>
                <w:spacing w:val="-5"/>
                <w:sz w:val="24"/>
              </w:rPr>
              <w:t>.2</w:t>
            </w:r>
          </w:p>
        </w:tc>
        <w:tc>
          <w:tcPr>
            <w:tcW w:w="5386" w:type="dxa"/>
          </w:tcPr>
          <w:p w:rsidR="00B402B6" w:rsidRPr="00B402B6" w:rsidRDefault="00B402B6" w:rsidP="00B57E94">
            <w:pPr>
              <w:pStyle w:val="TableParagraph"/>
              <w:tabs>
                <w:tab w:val="left" w:pos="2194"/>
              </w:tabs>
              <w:ind w:right="95"/>
              <w:jc w:val="both"/>
              <w:rPr>
                <w:sz w:val="24"/>
                <w:lang w:val="ru-RU"/>
              </w:rPr>
            </w:pPr>
            <w:r w:rsidRPr="00B402B6">
              <w:rPr>
                <w:spacing w:val="-2"/>
                <w:sz w:val="24"/>
                <w:lang w:val="ru-RU"/>
              </w:rPr>
              <w:t>Подготовка</w:t>
            </w:r>
            <w:r w:rsidRPr="00B402B6">
              <w:rPr>
                <w:sz w:val="24"/>
                <w:lang w:val="ru-RU"/>
              </w:rPr>
              <w:tab/>
            </w:r>
            <w:r w:rsidRPr="00B402B6">
              <w:rPr>
                <w:spacing w:val="-2"/>
                <w:sz w:val="24"/>
                <w:lang w:val="ru-RU"/>
              </w:rPr>
              <w:t xml:space="preserve">аналитических </w:t>
            </w:r>
            <w:r w:rsidRPr="00B402B6">
              <w:rPr>
                <w:sz w:val="24"/>
                <w:lang w:val="ru-RU"/>
              </w:rPr>
              <w:t xml:space="preserve">материалов по результатам ГИА- </w:t>
            </w:r>
            <w:r w:rsidRPr="00B402B6">
              <w:rPr>
                <w:spacing w:val="-2"/>
                <w:sz w:val="24"/>
                <w:lang w:val="ru-RU"/>
              </w:rPr>
              <w:t>2024.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tabs>
                <w:tab w:val="left" w:pos="1070"/>
                <w:tab w:val="left" w:pos="1425"/>
              </w:tabs>
              <w:spacing w:line="237" w:lineRule="auto"/>
              <w:ind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  <w:tc>
          <w:tcPr>
            <w:tcW w:w="2126" w:type="dxa"/>
          </w:tcPr>
          <w:p w:rsidR="00B402B6" w:rsidRPr="00B402B6" w:rsidRDefault="005E2726" w:rsidP="00B57E94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Калиновская Н.М.</w:t>
            </w:r>
          </w:p>
        </w:tc>
      </w:tr>
      <w:tr w:rsidR="00B402B6" w:rsidTr="006D2307">
        <w:trPr>
          <w:trHeight w:val="849"/>
        </w:trPr>
        <w:tc>
          <w:tcPr>
            <w:tcW w:w="589" w:type="dxa"/>
          </w:tcPr>
          <w:p w:rsidR="00B402B6" w:rsidRDefault="005E2726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 w:rsidR="006D2307">
              <w:rPr>
                <w:b/>
                <w:spacing w:val="-4"/>
                <w:sz w:val="24"/>
              </w:rPr>
              <w:t>.3</w:t>
            </w:r>
          </w:p>
        </w:tc>
        <w:tc>
          <w:tcPr>
            <w:tcW w:w="5386" w:type="dxa"/>
          </w:tcPr>
          <w:p w:rsidR="00B402B6" w:rsidRPr="00B402B6" w:rsidRDefault="00B402B6" w:rsidP="00B57E94">
            <w:pPr>
              <w:pStyle w:val="TableParagraph"/>
              <w:spacing w:before="3" w:line="232" w:lineRule="auto"/>
              <w:ind w:right="1295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Организация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работы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по повышению качества</w:t>
            </w:r>
          </w:p>
          <w:p w:rsidR="00B402B6" w:rsidRPr="00B402B6" w:rsidRDefault="00B402B6" w:rsidP="00B57E94">
            <w:pPr>
              <w:pStyle w:val="TableParagraph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преподавания</w:t>
            </w:r>
            <w:r w:rsidRPr="00B402B6">
              <w:rPr>
                <w:spacing w:val="-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учебных</w:t>
            </w:r>
            <w:r w:rsidRPr="00B402B6">
              <w:rPr>
                <w:spacing w:val="-4"/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>предметов.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 –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2025 г.</w:t>
            </w:r>
          </w:p>
        </w:tc>
        <w:tc>
          <w:tcPr>
            <w:tcW w:w="2126" w:type="dxa"/>
          </w:tcPr>
          <w:p w:rsidR="00B402B6" w:rsidRPr="00B402B6" w:rsidRDefault="005E2726" w:rsidP="00B57E94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Калиновская Н.М.</w:t>
            </w:r>
          </w:p>
        </w:tc>
      </w:tr>
      <w:tr w:rsidR="006D2307" w:rsidTr="006D2307">
        <w:trPr>
          <w:trHeight w:val="1080"/>
        </w:trPr>
        <w:tc>
          <w:tcPr>
            <w:tcW w:w="589" w:type="dxa"/>
          </w:tcPr>
          <w:p w:rsidR="00B402B6" w:rsidRDefault="005E2726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 w:rsidR="006D2307">
              <w:rPr>
                <w:b/>
                <w:spacing w:val="-4"/>
                <w:sz w:val="24"/>
              </w:rPr>
              <w:t>.4</w:t>
            </w:r>
          </w:p>
        </w:tc>
        <w:tc>
          <w:tcPr>
            <w:tcW w:w="5386" w:type="dxa"/>
          </w:tcPr>
          <w:p w:rsidR="00B402B6" w:rsidRPr="00B402B6" w:rsidRDefault="00B402B6" w:rsidP="00B57E94">
            <w:pPr>
              <w:pStyle w:val="TableParagraph"/>
              <w:spacing w:before="3" w:line="232" w:lineRule="auto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Организация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курсов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повышения квалификации для экспертов</w:t>
            </w:r>
          </w:p>
          <w:p w:rsidR="00B402B6" w:rsidRPr="00B402B6" w:rsidRDefault="00B402B6" w:rsidP="00B57E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предметных</w:t>
            </w:r>
            <w:r w:rsidRPr="00B402B6">
              <w:rPr>
                <w:spacing w:val="-10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комиссий</w:t>
            </w:r>
            <w:r w:rsidRPr="00B402B6">
              <w:rPr>
                <w:spacing w:val="-14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по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всем учебным предметам.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126" w:type="dxa"/>
          </w:tcPr>
          <w:p w:rsidR="00B402B6" w:rsidRPr="00B402B6" w:rsidRDefault="005E2726" w:rsidP="00B57E94">
            <w:pPr>
              <w:pStyle w:val="TableParagraph"/>
              <w:spacing w:before="3" w:line="242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Калиновская Н.М.</w:t>
            </w:r>
          </w:p>
        </w:tc>
      </w:tr>
      <w:tr w:rsidR="006D2307" w:rsidTr="006D2307">
        <w:trPr>
          <w:trHeight w:val="1408"/>
        </w:trPr>
        <w:tc>
          <w:tcPr>
            <w:tcW w:w="589" w:type="dxa"/>
          </w:tcPr>
          <w:p w:rsidR="00B402B6" w:rsidRDefault="005E2726" w:rsidP="005E272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3.5</w:t>
            </w:r>
          </w:p>
        </w:tc>
        <w:tc>
          <w:tcPr>
            <w:tcW w:w="5386" w:type="dxa"/>
          </w:tcPr>
          <w:p w:rsidR="00B402B6" w:rsidRPr="00B402B6" w:rsidRDefault="00B402B6" w:rsidP="006D2307">
            <w:pPr>
              <w:pStyle w:val="TableParagraph"/>
              <w:rPr>
                <w:sz w:val="24"/>
                <w:lang w:val="ru-RU"/>
              </w:rPr>
            </w:pPr>
            <w:r w:rsidRPr="00B402B6">
              <w:rPr>
                <w:spacing w:val="-2"/>
                <w:sz w:val="24"/>
                <w:lang w:val="ru-RU"/>
              </w:rPr>
              <w:t>Регистрация</w:t>
            </w:r>
            <w:r w:rsidRPr="00B402B6">
              <w:rPr>
                <w:spacing w:val="-9"/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 xml:space="preserve">участников ГИА-9, </w:t>
            </w:r>
            <w:r w:rsidRPr="00B402B6">
              <w:rPr>
                <w:sz w:val="24"/>
                <w:lang w:val="ru-RU"/>
              </w:rPr>
              <w:t>ГИА-11, участников итогового сочинения (изложения) и</w:t>
            </w:r>
            <w:r w:rsidR="005E2726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участников</w:t>
            </w:r>
            <w:r w:rsidRPr="00B402B6">
              <w:rPr>
                <w:spacing w:val="-3"/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>итогового</w:t>
            </w:r>
          </w:p>
          <w:p w:rsidR="00B402B6" w:rsidRPr="00B402B6" w:rsidRDefault="00B402B6" w:rsidP="006D230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собеседования</w:t>
            </w:r>
            <w:r w:rsidRPr="00B402B6">
              <w:rPr>
                <w:spacing w:val="-1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по</w:t>
            </w:r>
            <w:r w:rsidRPr="00B402B6">
              <w:rPr>
                <w:spacing w:val="-1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русскому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языку в</w:t>
            </w:r>
            <w:r w:rsidRPr="00B402B6">
              <w:rPr>
                <w:spacing w:val="-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9</w:t>
            </w:r>
            <w:r w:rsidRPr="00B402B6">
              <w:rPr>
                <w:spacing w:val="-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классе</w:t>
            </w:r>
            <w:r w:rsidRPr="00B402B6">
              <w:rPr>
                <w:spacing w:val="-6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</w:t>
            </w:r>
            <w:r w:rsidRPr="00B402B6">
              <w:rPr>
                <w:spacing w:val="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установленные</w:t>
            </w:r>
            <w:r w:rsidRPr="00B402B6">
              <w:rPr>
                <w:spacing w:val="-5"/>
                <w:sz w:val="24"/>
                <w:lang w:val="ru-RU"/>
              </w:rPr>
              <w:t xml:space="preserve"> </w:t>
            </w:r>
            <w:r w:rsidRPr="00B402B6">
              <w:rPr>
                <w:spacing w:val="-4"/>
                <w:sz w:val="24"/>
                <w:lang w:val="ru-RU"/>
              </w:rPr>
              <w:t>сроки.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tabs>
                <w:tab w:val="left" w:pos="1065"/>
                <w:tab w:val="left" w:pos="2112"/>
              </w:tabs>
              <w:spacing w:line="237" w:lineRule="auto"/>
              <w:ind w:right="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z w:val="24"/>
              </w:rPr>
              <w:tab/>
              <w:t>2024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2025 г.</w:t>
            </w:r>
          </w:p>
        </w:tc>
        <w:tc>
          <w:tcPr>
            <w:tcW w:w="2126" w:type="dxa"/>
          </w:tcPr>
          <w:p w:rsidR="00B402B6" w:rsidRDefault="005E2726" w:rsidP="00B57E94">
            <w:pPr>
              <w:pStyle w:val="TableParagraph"/>
              <w:spacing w:before="3" w:line="242" w:lineRule="auto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Калиновская Н.М.</w:t>
            </w:r>
          </w:p>
        </w:tc>
      </w:tr>
      <w:tr w:rsidR="006D2307" w:rsidTr="006D2307">
        <w:trPr>
          <w:trHeight w:val="1687"/>
        </w:trPr>
        <w:tc>
          <w:tcPr>
            <w:tcW w:w="589" w:type="dxa"/>
          </w:tcPr>
          <w:p w:rsidR="00B402B6" w:rsidRDefault="006D2307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3.6</w:t>
            </w:r>
          </w:p>
        </w:tc>
        <w:tc>
          <w:tcPr>
            <w:tcW w:w="5386" w:type="dxa"/>
          </w:tcPr>
          <w:p w:rsidR="00B402B6" w:rsidRPr="00B402B6" w:rsidRDefault="00B402B6" w:rsidP="00B57E94">
            <w:pPr>
              <w:pStyle w:val="TableParagraph"/>
              <w:tabs>
                <w:tab w:val="left" w:pos="2380"/>
              </w:tabs>
              <w:ind w:right="332"/>
              <w:jc w:val="both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 xml:space="preserve">Проведение апробаций и тренировочных мероприятий, </w:t>
            </w:r>
            <w:r w:rsidRPr="00B402B6">
              <w:rPr>
                <w:spacing w:val="-2"/>
                <w:sz w:val="24"/>
                <w:lang w:val="ru-RU"/>
              </w:rPr>
              <w:t>пробных</w:t>
            </w:r>
            <w:r w:rsidRPr="00B402B6">
              <w:rPr>
                <w:sz w:val="24"/>
                <w:lang w:val="ru-RU"/>
              </w:rPr>
              <w:tab/>
            </w:r>
            <w:r w:rsidRPr="00B402B6">
              <w:rPr>
                <w:spacing w:val="-2"/>
                <w:sz w:val="24"/>
                <w:lang w:val="ru-RU"/>
              </w:rPr>
              <w:t xml:space="preserve">экзаменов, </w:t>
            </w:r>
            <w:r w:rsidRPr="00B402B6">
              <w:rPr>
                <w:sz w:val="24"/>
                <w:lang w:val="ru-RU"/>
              </w:rPr>
              <w:t>направленных на подготовку к ГИА с участием</w:t>
            </w:r>
            <w:r w:rsidRPr="00B402B6">
              <w:rPr>
                <w:spacing w:val="-10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педагогических работников,</w:t>
            </w:r>
            <w:r w:rsidR="006D2307">
              <w:rPr>
                <w:spacing w:val="74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обучающихся,</w:t>
            </w:r>
            <w:r w:rsidR="006D2307">
              <w:rPr>
                <w:spacing w:val="74"/>
                <w:sz w:val="24"/>
                <w:lang w:val="ru-RU"/>
              </w:rPr>
              <w:t xml:space="preserve"> </w:t>
            </w:r>
            <w:r w:rsidRPr="00B402B6">
              <w:rPr>
                <w:spacing w:val="-10"/>
                <w:sz w:val="24"/>
                <w:lang w:val="ru-RU"/>
              </w:rPr>
              <w:t>а</w:t>
            </w:r>
          </w:p>
          <w:p w:rsidR="00B402B6" w:rsidRPr="006D2307" w:rsidRDefault="006D2307" w:rsidP="00B57E94">
            <w:pPr>
              <w:pStyle w:val="TableParagraph"/>
              <w:tabs>
                <w:tab w:val="left" w:pos="1972"/>
              </w:tabs>
              <w:spacing w:line="274" w:lineRule="exact"/>
              <w:ind w:right="336"/>
              <w:jc w:val="both"/>
              <w:rPr>
                <w:sz w:val="24"/>
                <w:lang w:val="ru-RU"/>
              </w:rPr>
            </w:pPr>
            <w:r w:rsidRPr="00B402B6">
              <w:rPr>
                <w:spacing w:val="-2"/>
                <w:sz w:val="24"/>
                <w:lang w:val="ru-RU"/>
              </w:rPr>
              <w:t>Т</w:t>
            </w:r>
            <w:r w:rsidR="00B402B6" w:rsidRPr="00B402B6">
              <w:rPr>
                <w:spacing w:val="-2"/>
                <w:sz w:val="24"/>
                <w:lang w:val="ru-RU"/>
              </w:rPr>
              <w:t>акже</w:t>
            </w:r>
            <w:r>
              <w:rPr>
                <w:sz w:val="24"/>
                <w:lang w:val="ru-RU"/>
              </w:rPr>
              <w:t xml:space="preserve"> </w:t>
            </w:r>
            <w:r w:rsidR="00B402B6" w:rsidRPr="00B402B6">
              <w:rPr>
                <w:spacing w:val="-2"/>
                <w:sz w:val="24"/>
                <w:lang w:val="ru-RU"/>
              </w:rPr>
              <w:t xml:space="preserve">регионального </w:t>
            </w:r>
            <w:r w:rsidR="00B402B6" w:rsidRPr="00B402B6">
              <w:rPr>
                <w:sz w:val="24"/>
                <w:lang w:val="ru-RU"/>
              </w:rPr>
              <w:t>тестирования</w:t>
            </w:r>
            <w:r w:rsidR="00B402B6" w:rsidRPr="00B402B6">
              <w:rPr>
                <w:spacing w:val="62"/>
                <w:sz w:val="24"/>
                <w:lang w:val="ru-RU"/>
              </w:rPr>
              <w:t xml:space="preserve"> </w:t>
            </w:r>
            <w:r w:rsidR="00B402B6" w:rsidRPr="00B402B6">
              <w:rPr>
                <w:sz w:val="24"/>
                <w:lang w:val="ru-RU"/>
              </w:rPr>
              <w:t>для</w:t>
            </w:r>
            <w:r w:rsidR="00B402B6" w:rsidRPr="00B402B6">
              <w:rPr>
                <w:spacing w:val="62"/>
                <w:sz w:val="24"/>
                <w:lang w:val="ru-RU"/>
              </w:rPr>
              <w:t xml:space="preserve"> </w:t>
            </w:r>
            <w:r w:rsidR="00B402B6" w:rsidRPr="00B402B6">
              <w:rPr>
                <w:spacing w:val="-2"/>
                <w:sz w:val="24"/>
                <w:lang w:val="ru-RU"/>
              </w:rPr>
              <w:t>претендентов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D2307">
              <w:rPr>
                <w:sz w:val="24"/>
                <w:lang w:val="ru-RU"/>
              </w:rPr>
              <w:t>на</w:t>
            </w:r>
            <w:r w:rsidRPr="006D2307">
              <w:rPr>
                <w:spacing w:val="-1"/>
                <w:sz w:val="24"/>
                <w:lang w:val="ru-RU"/>
              </w:rPr>
              <w:t xml:space="preserve"> </w:t>
            </w:r>
            <w:r w:rsidRPr="006D2307">
              <w:rPr>
                <w:sz w:val="24"/>
                <w:lang w:val="ru-RU"/>
              </w:rPr>
              <w:t>получение</w:t>
            </w:r>
            <w:r w:rsidRPr="006D2307">
              <w:rPr>
                <w:spacing w:val="-4"/>
                <w:sz w:val="24"/>
                <w:lang w:val="ru-RU"/>
              </w:rPr>
              <w:t xml:space="preserve"> </w:t>
            </w:r>
            <w:r w:rsidRPr="006D2307">
              <w:rPr>
                <w:spacing w:val="-2"/>
                <w:sz w:val="24"/>
                <w:lang w:val="ru-RU"/>
              </w:rPr>
              <w:t>медалей.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2024 –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2025 г.</w:t>
            </w:r>
          </w:p>
        </w:tc>
        <w:tc>
          <w:tcPr>
            <w:tcW w:w="2126" w:type="dxa"/>
          </w:tcPr>
          <w:p w:rsidR="00B402B6" w:rsidRDefault="006D2307" w:rsidP="00B57E94">
            <w:pPr>
              <w:pStyle w:val="TableParagraph"/>
              <w:spacing w:before="3" w:line="242" w:lineRule="auto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Калиновская Н.М.</w:t>
            </w:r>
          </w:p>
        </w:tc>
      </w:tr>
    </w:tbl>
    <w:p w:rsidR="00B402B6" w:rsidRDefault="00B402B6" w:rsidP="00B402B6">
      <w:pPr>
        <w:spacing w:line="242" w:lineRule="auto"/>
        <w:sectPr w:rsidR="00B402B6">
          <w:type w:val="continuous"/>
          <w:pgSz w:w="11910" w:h="16840"/>
          <w:pgMar w:top="1100" w:right="0" w:bottom="1116" w:left="102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5386"/>
        <w:gridCol w:w="1985"/>
        <w:gridCol w:w="2126"/>
      </w:tblGrid>
      <w:tr w:rsidR="00B402B6" w:rsidTr="006D2307">
        <w:trPr>
          <w:trHeight w:val="1404"/>
        </w:trPr>
        <w:tc>
          <w:tcPr>
            <w:tcW w:w="589" w:type="dxa"/>
          </w:tcPr>
          <w:p w:rsidR="00B402B6" w:rsidRDefault="006D2307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3.7</w:t>
            </w:r>
          </w:p>
        </w:tc>
        <w:tc>
          <w:tcPr>
            <w:tcW w:w="5386" w:type="dxa"/>
          </w:tcPr>
          <w:p w:rsidR="00B402B6" w:rsidRPr="00B402B6" w:rsidRDefault="00B402B6" w:rsidP="006D2307">
            <w:pPr>
              <w:pStyle w:val="TableParagraph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Формирование сопроводительной документации для проведения итогового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сочинения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(изложения), итогового собеседования по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русскому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языку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</w:t>
            </w:r>
            <w:r w:rsidRPr="00B402B6">
              <w:rPr>
                <w:spacing w:val="-9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9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классе,</w:t>
            </w:r>
            <w:r w:rsidRPr="00B402B6">
              <w:rPr>
                <w:spacing w:val="-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а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также на каждый ППЭ для каждого</w:t>
            </w:r>
          </w:p>
          <w:p w:rsidR="00B402B6" w:rsidRDefault="00B402B6" w:rsidP="00B57E94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экзамена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расписанию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tabs>
                <w:tab w:val="left" w:pos="1382"/>
              </w:tabs>
              <w:ind w:right="9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 w:rsidR="006D2307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экзаменов</w:t>
            </w:r>
            <w:proofErr w:type="spellEnd"/>
          </w:p>
        </w:tc>
        <w:tc>
          <w:tcPr>
            <w:tcW w:w="2126" w:type="dxa"/>
          </w:tcPr>
          <w:p w:rsidR="00B402B6" w:rsidRDefault="006D2307" w:rsidP="00B57E94">
            <w:pPr>
              <w:pStyle w:val="TableParagraph"/>
              <w:spacing w:before="3" w:line="242" w:lineRule="auto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Калиновская Н.М.</w:t>
            </w:r>
          </w:p>
        </w:tc>
      </w:tr>
      <w:tr w:rsidR="00B402B6" w:rsidTr="006D2307">
        <w:trPr>
          <w:trHeight w:val="548"/>
        </w:trPr>
        <w:tc>
          <w:tcPr>
            <w:tcW w:w="10086" w:type="dxa"/>
            <w:gridSpan w:val="4"/>
          </w:tcPr>
          <w:p w:rsidR="00B402B6" w:rsidRPr="00B402B6" w:rsidRDefault="006D2307" w:rsidP="00B57E94">
            <w:pPr>
              <w:pStyle w:val="TableParagraph"/>
              <w:spacing w:line="269" w:lineRule="exact"/>
              <w:ind w:left="1017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4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.</w:t>
            </w:r>
            <w:r w:rsidR="00B402B6" w:rsidRPr="00B402B6">
              <w:rPr>
                <w:b/>
                <w:spacing w:val="-8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ПОДБОР</w:t>
            </w:r>
            <w:r w:rsidR="00B402B6" w:rsidRPr="00B402B6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И</w:t>
            </w:r>
            <w:r w:rsidR="00B402B6" w:rsidRPr="00B402B6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ПОДГОТОВКА</w:t>
            </w:r>
            <w:r w:rsidR="00B402B6" w:rsidRPr="00B402B6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ПЕДАГОГИЧЕСКИХ</w:t>
            </w:r>
            <w:r w:rsidR="00B402B6" w:rsidRPr="00B402B6">
              <w:rPr>
                <w:b/>
                <w:spacing w:val="-8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РАБОТНИКОВ,</w:t>
            </w:r>
          </w:p>
          <w:p w:rsidR="00B402B6" w:rsidRDefault="00B402B6" w:rsidP="00B57E94">
            <w:pPr>
              <w:pStyle w:val="TableParagraph"/>
              <w:spacing w:before="2" w:line="257" w:lineRule="exact"/>
              <w:ind w:left="2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ПРИВЛЕКАЕМЫХ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B402B6" w:rsidTr="006D2307">
        <w:trPr>
          <w:trHeight w:val="2424"/>
        </w:trPr>
        <w:tc>
          <w:tcPr>
            <w:tcW w:w="589" w:type="dxa"/>
          </w:tcPr>
          <w:p w:rsidR="00B402B6" w:rsidRDefault="006D2307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4.1</w:t>
            </w:r>
          </w:p>
        </w:tc>
        <w:tc>
          <w:tcPr>
            <w:tcW w:w="5386" w:type="dxa"/>
          </w:tcPr>
          <w:p w:rsidR="00B402B6" w:rsidRPr="006D2307" w:rsidRDefault="00B402B6" w:rsidP="006D2307">
            <w:pPr>
              <w:pStyle w:val="TableParagraph"/>
              <w:spacing w:line="242" w:lineRule="auto"/>
              <w:ind w:right="141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Организация</w:t>
            </w:r>
            <w:r w:rsidRPr="00B402B6">
              <w:rPr>
                <w:spacing w:val="-1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подбора педагогических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работников,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которых планируется привлекать для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проведения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ГИА-9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и</w:t>
            </w:r>
            <w:r w:rsidRPr="00B402B6">
              <w:rPr>
                <w:spacing w:val="-10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ГИА-11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 качестве руководителей ППЭ,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членов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ГЭК,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организаторов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 аудиториях</w:t>
            </w:r>
            <w:r w:rsidRPr="00B402B6">
              <w:rPr>
                <w:spacing w:val="-12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и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вне</w:t>
            </w:r>
            <w:r w:rsidRPr="00B402B6">
              <w:rPr>
                <w:spacing w:val="-12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аудиторий, технических специалистов,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общественных наблюдателей, членов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предметных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комиссий,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6D2307">
              <w:rPr>
                <w:sz w:val="24"/>
                <w:lang w:val="ru-RU"/>
              </w:rPr>
              <w:t>членов</w:t>
            </w:r>
            <w:r w:rsidRPr="006D2307">
              <w:rPr>
                <w:spacing w:val="-4"/>
                <w:sz w:val="24"/>
                <w:lang w:val="ru-RU"/>
              </w:rPr>
              <w:t xml:space="preserve"> </w:t>
            </w:r>
            <w:r w:rsidRPr="006D2307">
              <w:rPr>
                <w:sz w:val="24"/>
                <w:lang w:val="ru-RU"/>
              </w:rPr>
              <w:t>апелляционной</w:t>
            </w:r>
            <w:r w:rsidRPr="006D2307">
              <w:rPr>
                <w:spacing w:val="-5"/>
                <w:sz w:val="24"/>
                <w:lang w:val="ru-RU"/>
              </w:rPr>
              <w:t xml:space="preserve"> </w:t>
            </w:r>
            <w:r w:rsidRPr="006D2307">
              <w:rPr>
                <w:spacing w:val="-2"/>
                <w:sz w:val="24"/>
                <w:lang w:val="ru-RU"/>
              </w:rPr>
              <w:t>комиссии.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2025 г.</w:t>
            </w:r>
          </w:p>
        </w:tc>
        <w:tc>
          <w:tcPr>
            <w:tcW w:w="2126" w:type="dxa"/>
          </w:tcPr>
          <w:p w:rsidR="00B402B6" w:rsidRDefault="006D2307" w:rsidP="00B57E94">
            <w:pPr>
              <w:pStyle w:val="TableParagraph"/>
              <w:spacing w:before="3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Соловьева И.М.</w:t>
            </w:r>
          </w:p>
        </w:tc>
      </w:tr>
    </w:tbl>
    <w:p w:rsidR="00B402B6" w:rsidRDefault="00B402B6" w:rsidP="00B402B6">
      <w:pPr>
        <w:spacing w:line="242" w:lineRule="auto"/>
        <w:sectPr w:rsidR="00B402B6">
          <w:type w:val="continuous"/>
          <w:pgSz w:w="11910" w:h="16840"/>
          <w:pgMar w:top="1100" w:right="0" w:bottom="280" w:left="1020" w:header="720" w:footer="720" w:gutter="0"/>
          <w:cols w:space="720"/>
        </w:sectPr>
      </w:pPr>
    </w:p>
    <w:tbl>
      <w:tblPr>
        <w:tblStyle w:val="TableNormal"/>
        <w:tblW w:w="1008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5386"/>
        <w:gridCol w:w="1985"/>
        <w:gridCol w:w="2126"/>
      </w:tblGrid>
      <w:tr w:rsidR="00B402B6" w:rsidTr="0098481C">
        <w:trPr>
          <w:trHeight w:val="1541"/>
        </w:trPr>
        <w:tc>
          <w:tcPr>
            <w:tcW w:w="589" w:type="dxa"/>
          </w:tcPr>
          <w:p w:rsidR="00B402B6" w:rsidRDefault="006D2307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4.2</w:t>
            </w:r>
          </w:p>
        </w:tc>
        <w:tc>
          <w:tcPr>
            <w:tcW w:w="5386" w:type="dxa"/>
          </w:tcPr>
          <w:p w:rsidR="00B402B6" w:rsidRPr="00B402B6" w:rsidRDefault="00B402B6" w:rsidP="006D2307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B402B6">
              <w:rPr>
                <w:spacing w:val="-2"/>
                <w:sz w:val="24"/>
                <w:lang w:val="ru-RU"/>
              </w:rPr>
              <w:t>Сбор</w:t>
            </w:r>
            <w:r w:rsidRPr="00B402B6">
              <w:rPr>
                <w:spacing w:val="-11"/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>комплектов</w:t>
            </w:r>
            <w:r w:rsidRPr="00B402B6">
              <w:rPr>
                <w:spacing w:val="-6"/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 xml:space="preserve">документов </w:t>
            </w:r>
            <w:r w:rsidRPr="00B402B6">
              <w:rPr>
                <w:sz w:val="24"/>
                <w:lang w:val="ru-RU"/>
              </w:rPr>
              <w:t>(заявление, согласие на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обработку персональных данных,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копия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документа,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удостоверяющего</w:t>
            </w:r>
            <w:r w:rsidRPr="00B402B6">
              <w:rPr>
                <w:spacing w:val="-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личность</w:t>
            </w:r>
            <w:r w:rsidRPr="00B402B6">
              <w:rPr>
                <w:spacing w:val="-5"/>
                <w:sz w:val="24"/>
                <w:lang w:val="ru-RU"/>
              </w:rPr>
              <w:t xml:space="preserve"> </w:t>
            </w:r>
            <w:r w:rsidRPr="00B402B6">
              <w:rPr>
                <w:spacing w:val="-10"/>
                <w:sz w:val="24"/>
                <w:lang w:val="ru-RU"/>
              </w:rPr>
              <w:t>и</w:t>
            </w:r>
          </w:p>
          <w:p w:rsidR="00B402B6" w:rsidRPr="00B402B6" w:rsidRDefault="00B402B6" w:rsidP="006D2307">
            <w:pPr>
              <w:pStyle w:val="TableParagraph"/>
              <w:spacing w:line="237" w:lineRule="auto"/>
              <w:ind w:right="304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документа</w:t>
            </w:r>
            <w:r w:rsidRPr="00B402B6">
              <w:rPr>
                <w:spacing w:val="-1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(-</w:t>
            </w:r>
            <w:proofErr w:type="spellStart"/>
            <w:r w:rsidRPr="00B402B6">
              <w:rPr>
                <w:sz w:val="24"/>
                <w:lang w:val="ru-RU"/>
              </w:rPr>
              <w:t>ов</w:t>
            </w:r>
            <w:proofErr w:type="spellEnd"/>
            <w:r w:rsidRPr="00B402B6">
              <w:rPr>
                <w:sz w:val="24"/>
                <w:lang w:val="ru-RU"/>
              </w:rPr>
              <w:t>)</w:t>
            </w:r>
            <w:r w:rsidRPr="00B402B6">
              <w:rPr>
                <w:spacing w:val="-1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об</w:t>
            </w:r>
            <w:r w:rsidRPr="00B402B6">
              <w:rPr>
                <w:spacing w:val="-1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образовании) и внесение информации о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работниках</w:t>
            </w:r>
            <w:r w:rsidRPr="00B402B6">
              <w:rPr>
                <w:spacing w:val="-8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ППЭ</w:t>
            </w:r>
            <w:r w:rsidRPr="00B402B6">
              <w:rPr>
                <w:spacing w:val="-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</w:t>
            </w:r>
            <w:r w:rsidRPr="00B402B6">
              <w:rPr>
                <w:spacing w:val="-4"/>
                <w:sz w:val="24"/>
                <w:lang w:val="ru-RU"/>
              </w:rPr>
              <w:t xml:space="preserve"> </w:t>
            </w:r>
            <w:r w:rsidRPr="00B402B6">
              <w:rPr>
                <w:spacing w:val="-5"/>
                <w:sz w:val="24"/>
                <w:lang w:val="ru-RU"/>
              </w:rPr>
              <w:t>РИС</w:t>
            </w:r>
          </w:p>
          <w:p w:rsidR="00B402B6" w:rsidRPr="00B402B6" w:rsidRDefault="00B402B6" w:rsidP="00B57E94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«Планирование</w:t>
            </w:r>
            <w:r w:rsidRPr="00B402B6">
              <w:rPr>
                <w:spacing w:val="-6"/>
                <w:sz w:val="24"/>
                <w:lang w:val="ru-RU"/>
              </w:rPr>
              <w:t xml:space="preserve"> </w:t>
            </w:r>
            <w:r w:rsidRPr="00B402B6">
              <w:rPr>
                <w:spacing w:val="-4"/>
                <w:sz w:val="24"/>
                <w:lang w:val="ru-RU"/>
              </w:rPr>
              <w:t>ГИА».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2024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2025 г.</w:t>
            </w:r>
          </w:p>
        </w:tc>
        <w:tc>
          <w:tcPr>
            <w:tcW w:w="2126" w:type="dxa"/>
          </w:tcPr>
          <w:p w:rsidR="00B402B6" w:rsidRDefault="006D2307" w:rsidP="00B57E94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Соловьева И.М.</w:t>
            </w:r>
          </w:p>
        </w:tc>
      </w:tr>
      <w:tr w:rsidR="00B402B6" w:rsidTr="0098481C">
        <w:trPr>
          <w:trHeight w:val="1168"/>
        </w:trPr>
        <w:tc>
          <w:tcPr>
            <w:tcW w:w="589" w:type="dxa"/>
          </w:tcPr>
          <w:p w:rsidR="00B402B6" w:rsidRDefault="006D2307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</w:t>
            </w:r>
          </w:p>
        </w:tc>
        <w:tc>
          <w:tcPr>
            <w:tcW w:w="5386" w:type="dxa"/>
          </w:tcPr>
          <w:p w:rsidR="00B402B6" w:rsidRPr="00B402B6" w:rsidRDefault="00B402B6" w:rsidP="006D230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Организация</w:t>
            </w:r>
            <w:r w:rsidRPr="00B402B6">
              <w:rPr>
                <w:spacing w:val="-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и</w:t>
            </w:r>
            <w:r w:rsidRPr="00B402B6">
              <w:rPr>
                <w:spacing w:val="-3"/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>проведение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обучения по дополнительным профессиональным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программам повышения квалификации по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очной</w:t>
            </w:r>
            <w:r w:rsidRPr="00B402B6">
              <w:rPr>
                <w:spacing w:val="1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 xml:space="preserve">форме </w:t>
            </w:r>
            <w:r w:rsidRPr="00B402B6">
              <w:rPr>
                <w:spacing w:val="-2"/>
                <w:sz w:val="24"/>
                <w:lang w:val="ru-RU"/>
              </w:rPr>
              <w:t>экспертов</w:t>
            </w:r>
            <w:r w:rsidR="006D2307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предметных</w:t>
            </w:r>
            <w:r w:rsidRPr="00B402B6">
              <w:rPr>
                <w:spacing w:val="-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комиссий</w:t>
            </w:r>
            <w:r w:rsidRPr="00B402B6">
              <w:rPr>
                <w:spacing w:val="-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 xml:space="preserve">ЕГЭ, </w:t>
            </w:r>
            <w:r w:rsidRPr="00B402B6">
              <w:rPr>
                <w:spacing w:val="-4"/>
                <w:sz w:val="24"/>
                <w:lang w:val="ru-RU"/>
              </w:rPr>
              <w:t>ОГЭ.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2126" w:type="dxa"/>
          </w:tcPr>
          <w:p w:rsidR="00B402B6" w:rsidRDefault="006D2307" w:rsidP="00B57E94">
            <w:pPr>
              <w:pStyle w:val="TableParagraph"/>
              <w:spacing w:before="3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Калиновская Н.М.</w:t>
            </w:r>
          </w:p>
        </w:tc>
      </w:tr>
      <w:tr w:rsidR="00B402B6" w:rsidTr="0098481C">
        <w:trPr>
          <w:trHeight w:val="830"/>
        </w:trPr>
        <w:tc>
          <w:tcPr>
            <w:tcW w:w="10086" w:type="dxa"/>
            <w:gridSpan w:val="4"/>
          </w:tcPr>
          <w:p w:rsidR="00B402B6" w:rsidRPr="00B402B6" w:rsidRDefault="006D2307" w:rsidP="00B57E94">
            <w:pPr>
              <w:pStyle w:val="TableParagraph"/>
              <w:spacing w:line="242" w:lineRule="auto"/>
              <w:ind w:left="941" w:hanging="245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5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.</w:t>
            </w:r>
            <w:r w:rsidR="00B402B6" w:rsidRPr="00B402B6">
              <w:rPr>
                <w:b/>
                <w:spacing w:val="-11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ПРОВЕДЕНИЕ</w:t>
            </w:r>
            <w:r w:rsidR="00B402B6" w:rsidRPr="00B402B6">
              <w:rPr>
                <w:b/>
                <w:spacing w:val="-10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ИНСТРУКТИВНО-МЕТОДИЧЕСКИХ</w:t>
            </w:r>
            <w:r w:rsidR="00B402B6" w:rsidRPr="00B402B6">
              <w:rPr>
                <w:b/>
                <w:spacing w:val="-10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>СОВЕЩАНИЙ</w:t>
            </w:r>
            <w:r w:rsidR="00B402B6" w:rsidRPr="00B402B6">
              <w:rPr>
                <w:b/>
                <w:spacing w:val="-9"/>
                <w:sz w:val="24"/>
                <w:lang w:val="ru-RU"/>
              </w:rPr>
              <w:t xml:space="preserve"> </w:t>
            </w:r>
            <w:r w:rsidR="00B402B6" w:rsidRPr="00B402B6">
              <w:rPr>
                <w:b/>
                <w:spacing w:val="-2"/>
                <w:sz w:val="24"/>
                <w:lang w:val="ru-RU"/>
              </w:rPr>
              <w:t xml:space="preserve">С </w:t>
            </w:r>
            <w:r w:rsidR="00B402B6" w:rsidRPr="00B402B6">
              <w:rPr>
                <w:b/>
                <w:sz w:val="24"/>
                <w:lang w:val="ru-RU"/>
              </w:rPr>
              <w:t>ПЕДАГОГИЧЕСКИМИ РАБОТНИКАМИ, ПРИВЛЕКАЕМЫМИ ДЛЯ</w:t>
            </w:r>
          </w:p>
          <w:p w:rsidR="00B402B6" w:rsidRDefault="00B402B6" w:rsidP="00B57E94">
            <w:pPr>
              <w:pStyle w:val="TableParagraph"/>
              <w:spacing w:line="256" w:lineRule="exact"/>
              <w:ind w:left="3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ГИА</w:t>
            </w:r>
          </w:p>
        </w:tc>
      </w:tr>
      <w:tr w:rsidR="00B402B6" w:rsidTr="0098481C">
        <w:trPr>
          <w:trHeight w:val="1742"/>
        </w:trPr>
        <w:tc>
          <w:tcPr>
            <w:tcW w:w="589" w:type="dxa"/>
          </w:tcPr>
          <w:p w:rsidR="00B402B6" w:rsidRDefault="006D2307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B402B6">
              <w:rPr>
                <w:b/>
                <w:spacing w:val="-5"/>
                <w:sz w:val="24"/>
              </w:rPr>
              <w:t>.1</w:t>
            </w:r>
          </w:p>
        </w:tc>
        <w:tc>
          <w:tcPr>
            <w:tcW w:w="5386" w:type="dxa"/>
          </w:tcPr>
          <w:p w:rsidR="00B402B6" w:rsidRPr="00B402B6" w:rsidRDefault="00B402B6" w:rsidP="00B57E94">
            <w:pPr>
              <w:pStyle w:val="TableParagraph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Участие</w:t>
            </w:r>
            <w:r w:rsidRPr="00B402B6">
              <w:rPr>
                <w:spacing w:val="-6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</w:t>
            </w:r>
            <w:r w:rsidRPr="00B402B6">
              <w:rPr>
                <w:spacing w:val="40"/>
                <w:sz w:val="24"/>
                <w:lang w:val="ru-RU"/>
              </w:rPr>
              <w:t xml:space="preserve"> </w:t>
            </w:r>
            <w:r w:rsidR="006D2307">
              <w:rPr>
                <w:sz w:val="24"/>
                <w:lang w:val="ru-RU"/>
              </w:rPr>
              <w:t>инструктивно-</w:t>
            </w:r>
            <w:r w:rsidRPr="00B402B6">
              <w:rPr>
                <w:sz w:val="24"/>
                <w:lang w:val="ru-RU"/>
              </w:rPr>
              <w:t>методических совещаниях с ответственными за ГИА</w:t>
            </w:r>
            <w:r w:rsidR="0098481C">
              <w:rPr>
                <w:sz w:val="24"/>
                <w:lang w:val="ru-RU"/>
              </w:rPr>
              <w:t xml:space="preserve"> специалистов</w:t>
            </w:r>
          </w:p>
        </w:tc>
        <w:tc>
          <w:tcPr>
            <w:tcW w:w="1985" w:type="dxa"/>
          </w:tcPr>
          <w:p w:rsidR="00B402B6" w:rsidRDefault="00B402B6" w:rsidP="006D2307">
            <w:pPr>
              <w:pStyle w:val="TableParagraph"/>
              <w:spacing w:before="267" w:line="237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г.- апрель2025 г.</w:t>
            </w:r>
          </w:p>
        </w:tc>
        <w:tc>
          <w:tcPr>
            <w:tcW w:w="2126" w:type="dxa"/>
          </w:tcPr>
          <w:p w:rsidR="00B402B6" w:rsidRPr="006D2307" w:rsidRDefault="006D2307" w:rsidP="00B57E94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Калиновская Н.М.</w:t>
            </w:r>
          </w:p>
        </w:tc>
      </w:tr>
      <w:tr w:rsidR="00B402B6" w:rsidTr="0098481C">
        <w:trPr>
          <w:trHeight w:val="1257"/>
        </w:trPr>
        <w:tc>
          <w:tcPr>
            <w:tcW w:w="589" w:type="dxa"/>
          </w:tcPr>
          <w:p w:rsidR="00B402B6" w:rsidRDefault="0098481C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5.2</w:t>
            </w:r>
          </w:p>
        </w:tc>
        <w:tc>
          <w:tcPr>
            <w:tcW w:w="5386" w:type="dxa"/>
          </w:tcPr>
          <w:p w:rsidR="00B402B6" w:rsidRPr="00B402B6" w:rsidRDefault="00B402B6" w:rsidP="00B57E94">
            <w:pPr>
              <w:pStyle w:val="TableParagraph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Участие в</w:t>
            </w:r>
            <w:r w:rsidRPr="00B402B6">
              <w:rPr>
                <w:spacing w:val="40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селекторных совещаниях для директоров ОО, руководителей</w:t>
            </w:r>
            <w:r w:rsidRPr="00B402B6">
              <w:rPr>
                <w:spacing w:val="-12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ППЭ,</w:t>
            </w:r>
            <w:r w:rsidRPr="00B402B6">
              <w:rPr>
                <w:spacing w:val="-12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членов</w:t>
            </w:r>
            <w:r w:rsidRPr="00B402B6">
              <w:rPr>
                <w:spacing w:val="-12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ГЭК, организаторов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</w:t>
            </w:r>
            <w:r w:rsidRPr="00B402B6">
              <w:rPr>
                <w:spacing w:val="-7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аудиториях</w:t>
            </w:r>
            <w:r w:rsidRPr="00B402B6">
              <w:rPr>
                <w:spacing w:val="-9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и</w:t>
            </w:r>
            <w:r w:rsidRPr="00B402B6">
              <w:rPr>
                <w:spacing w:val="-8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вне аудиторий,</w:t>
            </w:r>
            <w:r w:rsidRPr="00B402B6">
              <w:rPr>
                <w:spacing w:val="-9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 xml:space="preserve">технических </w:t>
            </w:r>
            <w:r w:rsidRPr="00B402B6">
              <w:rPr>
                <w:spacing w:val="-2"/>
                <w:sz w:val="24"/>
                <w:lang w:val="ru-RU"/>
              </w:rPr>
              <w:t>специалистов.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2025 г.</w:t>
            </w:r>
          </w:p>
        </w:tc>
        <w:tc>
          <w:tcPr>
            <w:tcW w:w="2126" w:type="dxa"/>
          </w:tcPr>
          <w:p w:rsidR="00B402B6" w:rsidRDefault="0098481C" w:rsidP="00B57E94"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Соловьева И.М.</w:t>
            </w:r>
          </w:p>
        </w:tc>
      </w:tr>
      <w:tr w:rsidR="00B402B6" w:rsidTr="0098481C">
        <w:trPr>
          <w:trHeight w:val="1685"/>
        </w:trPr>
        <w:tc>
          <w:tcPr>
            <w:tcW w:w="589" w:type="dxa"/>
          </w:tcPr>
          <w:p w:rsidR="00B402B6" w:rsidRDefault="0098481C" w:rsidP="00B57E94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5.3</w:t>
            </w:r>
          </w:p>
        </w:tc>
        <w:tc>
          <w:tcPr>
            <w:tcW w:w="5386" w:type="dxa"/>
          </w:tcPr>
          <w:p w:rsidR="00B402B6" w:rsidRPr="00B402B6" w:rsidRDefault="00B402B6" w:rsidP="0098481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Обучение</w:t>
            </w:r>
            <w:r w:rsidRPr="00B402B6">
              <w:rPr>
                <w:spacing w:val="-10"/>
                <w:sz w:val="24"/>
                <w:lang w:val="ru-RU"/>
              </w:rPr>
              <w:t xml:space="preserve"> </w:t>
            </w:r>
            <w:r w:rsidRPr="00B402B6">
              <w:rPr>
                <w:spacing w:val="-4"/>
                <w:sz w:val="24"/>
                <w:lang w:val="ru-RU"/>
              </w:rPr>
              <w:t>всех</w:t>
            </w:r>
            <w:r w:rsidR="0098481C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привлекаемых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проведению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ЕГЭ работников ППЭ на «Учебной</w:t>
            </w:r>
            <w:r w:rsidR="0098481C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платформе по подготовке специалистов,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привлекаемых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к ГИА», разработанной</w:t>
            </w:r>
            <w:r w:rsidR="0098481C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Федеральным</w:t>
            </w:r>
            <w:r w:rsidRPr="00B402B6">
              <w:rPr>
                <w:spacing w:val="-9"/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>центром</w:t>
            </w:r>
          </w:p>
          <w:p w:rsidR="00B402B6" w:rsidRPr="00B402B6" w:rsidRDefault="00B402B6" w:rsidP="0098481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тестирования.</w:t>
            </w:r>
            <w:r w:rsidRPr="00B402B6">
              <w:rPr>
                <w:spacing w:val="11"/>
                <w:sz w:val="24"/>
                <w:lang w:val="ru-RU"/>
              </w:rPr>
              <w:t xml:space="preserve"> </w:t>
            </w:r>
            <w:r w:rsidRPr="00B402B6">
              <w:rPr>
                <w:spacing w:val="-2"/>
                <w:sz w:val="24"/>
                <w:lang w:val="ru-RU"/>
              </w:rPr>
              <w:t>Проведение</w:t>
            </w:r>
            <w:r w:rsidR="0098481C">
              <w:rPr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тестирования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с</w:t>
            </w:r>
            <w:r w:rsidRPr="00B402B6">
              <w:rPr>
                <w:spacing w:val="-23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последующим получением Сертификата.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tabs>
                <w:tab w:val="left" w:pos="925"/>
                <w:tab w:val="left" w:pos="1580"/>
              </w:tabs>
              <w:spacing w:line="242" w:lineRule="auto"/>
              <w:ind w:right="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Март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</w:rPr>
              <w:t>,</w:t>
            </w:r>
            <w:r w:rsidR="0098481C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 г.</w:t>
            </w:r>
          </w:p>
        </w:tc>
        <w:tc>
          <w:tcPr>
            <w:tcW w:w="2126" w:type="dxa"/>
          </w:tcPr>
          <w:p w:rsidR="00B402B6" w:rsidRPr="00B402B6" w:rsidRDefault="0098481C" w:rsidP="00B57E94">
            <w:pPr>
              <w:pStyle w:val="TableParagraph"/>
              <w:spacing w:before="2" w:line="242" w:lineRule="auto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Соловьева И.М.</w:t>
            </w:r>
          </w:p>
        </w:tc>
      </w:tr>
      <w:tr w:rsidR="00B402B6" w:rsidTr="0098481C">
        <w:trPr>
          <w:trHeight w:val="845"/>
        </w:trPr>
        <w:tc>
          <w:tcPr>
            <w:tcW w:w="589" w:type="dxa"/>
          </w:tcPr>
          <w:p w:rsidR="00B402B6" w:rsidRDefault="0098481C" w:rsidP="00B57E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5.4.</w:t>
            </w:r>
          </w:p>
        </w:tc>
        <w:tc>
          <w:tcPr>
            <w:tcW w:w="5386" w:type="dxa"/>
          </w:tcPr>
          <w:p w:rsidR="00B402B6" w:rsidRPr="00B402B6" w:rsidRDefault="00B402B6" w:rsidP="00B57E94">
            <w:pPr>
              <w:pStyle w:val="TableParagraph"/>
              <w:spacing w:line="232" w:lineRule="auto"/>
              <w:ind w:right="220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>Проведение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>с</w:t>
            </w:r>
            <w:r w:rsidRPr="00B402B6">
              <w:rPr>
                <w:spacing w:val="-15"/>
                <w:sz w:val="24"/>
                <w:lang w:val="ru-RU"/>
              </w:rPr>
              <w:t xml:space="preserve"> </w:t>
            </w:r>
            <w:r w:rsidRPr="00B402B6">
              <w:rPr>
                <w:sz w:val="24"/>
                <w:lang w:val="ru-RU"/>
              </w:rPr>
              <w:t xml:space="preserve">руководителями </w:t>
            </w:r>
            <w:r w:rsidRPr="00B402B6">
              <w:rPr>
                <w:spacing w:val="-4"/>
                <w:sz w:val="24"/>
                <w:lang w:val="ru-RU"/>
              </w:rPr>
              <w:t>ППЭ</w:t>
            </w:r>
          </w:p>
          <w:p w:rsidR="00B402B6" w:rsidRPr="00B402B6" w:rsidRDefault="00B402B6" w:rsidP="00B57E94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B402B6">
              <w:rPr>
                <w:sz w:val="24"/>
                <w:lang w:val="ru-RU"/>
              </w:rPr>
              <w:t xml:space="preserve">инструктажей непосредственно перед каждым днем экзамена (под </w:t>
            </w:r>
            <w:r w:rsidRPr="00B402B6">
              <w:rPr>
                <w:spacing w:val="-2"/>
                <w:sz w:val="24"/>
                <w:lang w:val="ru-RU"/>
              </w:rPr>
              <w:t>подпись).</w:t>
            </w:r>
          </w:p>
        </w:tc>
        <w:tc>
          <w:tcPr>
            <w:tcW w:w="1985" w:type="dxa"/>
          </w:tcPr>
          <w:p w:rsidR="00B402B6" w:rsidRDefault="00B402B6" w:rsidP="00B57E94">
            <w:pPr>
              <w:pStyle w:val="TableParagraph"/>
              <w:tabs>
                <w:tab w:val="left" w:pos="1382"/>
              </w:tabs>
              <w:ind w:right="9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 w:rsidR="0098481C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экзаменов</w:t>
            </w:r>
            <w:proofErr w:type="spellEnd"/>
          </w:p>
        </w:tc>
        <w:tc>
          <w:tcPr>
            <w:tcW w:w="2126" w:type="dxa"/>
          </w:tcPr>
          <w:p w:rsidR="00B402B6" w:rsidRDefault="0098481C" w:rsidP="00B57E9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Соловьева И.М.</w:t>
            </w:r>
          </w:p>
        </w:tc>
      </w:tr>
    </w:tbl>
    <w:p w:rsidR="00B402B6" w:rsidRDefault="00B402B6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B402B6">
      <w:pPr>
        <w:spacing w:line="275" w:lineRule="exact"/>
        <w:ind w:right="454"/>
        <w:jc w:val="center"/>
      </w:pPr>
    </w:p>
    <w:p w:rsidR="0098481C" w:rsidRDefault="0098481C" w:rsidP="0098481C">
      <w:pPr>
        <w:pStyle w:val="a4"/>
        <w:spacing w:before="71"/>
        <w:ind w:left="6519"/>
        <w:jc w:val="both"/>
        <w:rPr>
          <w:color w:val="000009"/>
        </w:rPr>
      </w:pPr>
    </w:p>
    <w:p w:rsidR="0098481C" w:rsidRDefault="0098481C" w:rsidP="0098481C">
      <w:pPr>
        <w:pStyle w:val="a4"/>
        <w:spacing w:before="71"/>
        <w:ind w:left="6519"/>
        <w:jc w:val="both"/>
        <w:rPr>
          <w:color w:val="000009"/>
        </w:rPr>
      </w:pPr>
    </w:p>
    <w:p w:rsidR="0098481C" w:rsidRDefault="0098481C" w:rsidP="0098481C">
      <w:pPr>
        <w:pStyle w:val="a4"/>
        <w:spacing w:before="71"/>
        <w:ind w:left="6519"/>
        <w:jc w:val="both"/>
        <w:rPr>
          <w:color w:val="000009"/>
        </w:rPr>
      </w:pPr>
    </w:p>
    <w:p w:rsidR="0098481C" w:rsidRDefault="0098481C" w:rsidP="0098481C">
      <w:pPr>
        <w:pStyle w:val="a4"/>
        <w:spacing w:before="71"/>
        <w:ind w:left="6519" w:right="542"/>
        <w:jc w:val="both"/>
      </w:pPr>
      <w:r>
        <w:rPr>
          <w:color w:val="000009"/>
        </w:rPr>
        <w:lastRenderedPageBreak/>
        <w:t>Приложение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0"/>
        </w:rPr>
        <w:t>1</w:t>
      </w:r>
    </w:p>
    <w:p w:rsidR="0098481C" w:rsidRDefault="0098481C" w:rsidP="0098481C">
      <w:pPr>
        <w:pStyle w:val="a4"/>
        <w:spacing w:before="3" w:line="275" w:lineRule="exact"/>
        <w:ind w:left="6519" w:right="542"/>
        <w:jc w:val="both"/>
      </w:pP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Плану 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проведению</w:t>
      </w:r>
    </w:p>
    <w:p w:rsidR="0098481C" w:rsidRDefault="0098481C" w:rsidP="0098481C">
      <w:pPr>
        <w:pStyle w:val="a4"/>
        <w:ind w:left="6490" w:right="542"/>
        <w:jc w:val="both"/>
      </w:pPr>
      <w:r>
        <w:rPr>
          <w:color w:val="000009"/>
        </w:rPr>
        <w:t>государственной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 образовательным программам основного общего и среднего общего образования</w:t>
      </w:r>
      <w: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2025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году</w:t>
      </w:r>
    </w:p>
    <w:p w:rsidR="0098481C" w:rsidRDefault="0098481C" w:rsidP="0098481C">
      <w:pPr>
        <w:pStyle w:val="a4"/>
        <w:spacing w:before="273"/>
        <w:ind w:right="400"/>
      </w:pPr>
    </w:p>
    <w:p w:rsidR="00D93000" w:rsidRDefault="0098481C" w:rsidP="00D93000">
      <w:pPr>
        <w:pStyle w:val="1"/>
        <w:spacing w:line="242" w:lineRule="auto"/>
        <w:ind w:left="142" w:right="400"/>
        <w:jc w:val="center"/>
        <w:rPr>
          <w:color w:val="000009"/>
        </w:rPr>
      </w:pPr>
      <w:r>
        <w:rPr>
          <w:color w:val="000009"/>
        </w:rPr>
        <w:t>Подготовка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техническое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ППЭ </w:t>
      </w:r>
      <w:proofErr w:type="spellStart"/>
      <w:r>
        <w:rPr>
          <w:color w:val="000009"/>
        </w:rPr>
        <w:t>ППЭ</w:t>
      </w:r>
      <w:proofErr w:type="spellEnd"/>
    </w:p>
    <w:p w:rsidR="0098481C" w:rsidRDefault="0098481C" w:rsidP="00D93000">
      <w:pPr>
        <w:pStyle w:val="1"/>
        <w:spacing w:line="242" w:lineRule="auto"/>
        <w:ind w:left="142" w:right="400"/>
        <w:jc w:val="center"/>
      </w:pPr>
      <w:r>
        <w:rPr>
          <w:color w:val="000009"/>
        </w:rPr>
        <w:t xml:space="preserve"> для ГИА-11 должны быть </w:t>
      </w:r>
      <w:r>
        <w:rPr>
          <w:color w:val="000009"/>
        </w:rPr>
        <w:t>оборудованы: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line="313" w:lineRule="exact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видеонаблюдением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(системой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онлайн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(или)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офлайн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видеонаблюдения)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line="314" w:lineRule="exact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стационарными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металлоискателями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(или)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переносными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металлоискателями;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line="237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ППЭ ЕГЭ для технологии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печати КИМ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 сканирования ЭМ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 аудитории –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необходимым количеством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компьютеров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(ноутбуков),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принтеров,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сканеров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расходных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материалов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(из расчета 1 принтер и 1 компьютер (ноутбук) в 1 аудитории + резервные комплекты оборудования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случай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неисправности);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необходимым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количеством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бумаги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формата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 xml:space="preserve">А4, определяемое из расчета 16 листов на каждого участника, картриджами, </w:t>
      </w:r>
      <w:proofErr w:type="spellStart"/>
      <w:r>
        <w:rPr>
          <w:color w:val="000009"/>
          <w:sz w:val="24"/>
        </w:rPr>
        <w:t>флеш</w:t>
      </w:r>
      <w:proofErr w:type="spellEnd"/>
      <w:r>
        <w:rPr>
          <w:color w:val="000009"/>
          <w:sz w:val="24"/>
        </w:rPr>
        <w:t>- носителями, резервными внешними CD-приводами;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10" w:line="237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 xml:space="preserve">для проведения ЕГЭ по иностранным языкам (для проведения письменной части – </w:t>
      </w:r>
      <w:proofErr w:type="spellStart"/>
      <w:r>
        <w:rPr>
          <w:color w:val="000009"/>
          <w:sz w:val="24"/>
        </w:rPr>
        <w:t>аудирование</w:t>
      </w:r>
      <w:proofErr w:type="spellEnd"/>
      <w:r>
        <w:rPr>
          <w:color w:val="000009"/>
          <w:sz w:val="24"/>
        </w:rPr>
        <w:t>) обеспечить ППЭ компьютерами (ноутбуками) с подключенными устройствами воспроизведения аудиозаписи и акустическими колонками, резервными внешними CD-приводами;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3" w:line="235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для проведения КЕГЭ по информатике – автоматизированным рабочим местом на каждого участника экзамена с установленным программным обеспечением;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1" w:line="237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для проведения ЕГЭ по иностранным языкам с компонентом в устной форме – компьютерами (ноутбуками) с установленными средствами цифровой аудиозаписи т.е. рабочими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местами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участников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(компьютер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ноутбук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+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гарнитура),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флеш</w:t>
      </w:r>
      <w:proofErr w:type="spellEnd"/>
      <w:r>
        <w:rPr>
          <w:color w:val="000009"/>
          <w:sz w:val="24"/>
        </w:rPr>
        <w:t>-носителями, резервными внешними CD-приводами;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2" w:line="316" w:lineRule="exact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ППЭ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ЕГЭ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резервным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каналом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«Интернет».</w:t>
      </w:r>
    </w:p>
    <w:p w:rsidR="0098481C" w:rsidRDefault="0098481C" w:rsidP="00D93000">
      <w:pPr>
        <w:pStyle w:val="1"/>
        <w:tabs>
          <w:tab w:val="left" w:pos="284"/>
        </w:tabs>
        <w:spacing w:line="270" w:lineRule="exact"/>
        <w:ind w:left="142" w:right="542"/>
      </w:pPr>
      <w:r>
        <w:rPr>
          <w:color w:val="000009"/>
        </w:rPr>
        <w:t>ППЭ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ГИА-9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>быть: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4" w:line="317" w:lineRule="exact"/>
        <w:ind w:left="142" w:right="542" w:firstLine="0"/>
        <w:rPr>
          <w:sz w:val="24"/>
        </w:rPr>
      </w:pPr>
      <w:r>
        <w:rPr>
          <w:color w:val="000009"/>
          <w:sz w:val="24"/>
        </w:rPr>
        <w:t>оборудованы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средствами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офлайн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видеозаписи;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5" w:line="230" w:lineRule="auto"/>
        <w:ind w:left="142" w:right="542" w:firstLine="0"/>
        <w:rPr>
          <w:sz w:val="24"/>
        </w:rPr>
      </w:pPr>
      <w:r>
        <w:rPr>
          <w:color w:val="000009"/>
          <w:sz w:val="24"/>
        </w:rPr>
        <w:t>оборудованы компьютером или ноутбуком с подключенным принтером в Штабе ППЭ для печати ЭМ (бланков участников и КИМ) и пакета руководителя ППЭ;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7" w:line="317" w:lineRule="exact"/>
        <w:ind w:left="142" w:right="542" w:firstLine="0"/>
        <w:rPr>
          <w:sz w:val="24"/>
        </w:rPr>
      </w:pPr>
      <w:r>
        <w:rPr>
          <w:color w:val="000009"/>
          <w:sz w:val="24"/>
        </w:rPr>
        <w:t>оборудованы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сканерами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сканирования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бланков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участников;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  <w:tab w:val="left" w:pos="2685"/>
          <w:tab w:val="left" w:pos="4723"/>
          <w:tab w:val="left" w:pos="7146"/>
          <w:tab w:val="left" w:pos="7693"/>
          <w:tab w:val="left" w:pos="8647"/>
        </w:tabs>
        <w:spacing w:before="5" w:line="230" w:lineRule="auto"/>
        <w:ind w:left="142" w:right="542" w:firstLine="0"/>
        <w:rPr>
          <w:sz w:val="24"/>
        </w:rPr>
      </w:pPr>
      <w:r>
        <w:rPr>
          <w:color w:val="000009"/>
          <w:spacing w:val="-2"/>
          <w:sz w:val="24"/>
        </w:rPr>
        <w:t>оборудованы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стационарными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металлоискателями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и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(или)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переносными металлоискателями;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6" w:line="317" w:lineRule="exact"/>
        <w:ind w:left="142" w:right="542" w:firstLine="0"/>
        <w:rPr>
          <w:sz w:val="24"/>
        </w:rPr>
      </w:pPr>
      <w:r>
        <w:rPr>
          <w:color w:val="000009"/>
          <w:sz w:val="24"/>
        </w:rPr>
        <w:t>обеспечены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расходными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материалами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(бумага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формата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А4, </w:t>
      </w:r>
      <w:r>
        <w:rPr>
          <w:color w:val="000009"/>
          <w:spacing w:val="-2"/>
          <w:sz w:val="24"/>
        </w:rPr>
        <w:t>картриджи);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line="237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для проведения ОГЭ по русскому языку и по иностранным языкам (письменная часть), включающие раздел «</w:t>
      </w:r>
      <w:proofErr w:type="spellStart"/>
      <w:r>
        <w:rPr>
          <w:color w:val="000009"/>
          <w:sz w:val="24"/>
        </w:rPr>
        <w:t>Аудирование</w:t>
      </w:r>
      <w:proofErr w:type="spellEnd"/>
      <w:r>
        <w:rPr>
          <w:color w:val="000009"/>
          <w:sz w:val="24"/>
        </w:rPr>
        <w:t>», каждая аудитория должна быть обеспечена устройствами воспроизведения аудиозаписи с акустическими колонками;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line="235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для проведения устной части экзамена ОГЭ по иностранным языкам в аудиториях проведения обеспечены средствами воспроизведения аудиозаписей и необходимым количеством рабочих мест участников (компьютер или ноутбук + гарнитура);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8" w:line="235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для проведения экзамена по физике ОГЭ и химии ОГЭ материалами и лабораторным оборудованием согласно спецификациям ФГБНУ «Федеральный институт педагогических измерений»;</w:t>
      </w:r>
    </w:p>
    <w:p w:rsidR="0098481C" w:rsidRDefault="0098481C" w:rsidP="00D93000">
      <w:pPr>
        <w:pStyle w:val="a6"/>
        <w:numPr>
          <w:ilvl w:val="0"/>
          <w:numId w:val="9"/>
        </w:numPr>
        <w:tabs>
          <w:tab w:val="left" w:pos="284"/>
        </w:tabs>
        <w:spacing w:before="17" w:line="230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для проведения ОГЭ и ГВЭ-9 по информатике аудитории ППЭ должны быть оборудованы компьютерами с установленным программным обеспечением.</w:t>
      </w:r>
    </w:p>
    <w:p w:rsidR="0098481C" w:rsidRDefault="0098481C" w:rsidP="00D93000">
      <w:pPr>
        <w:tabs>
          <w:tab w:val="left" w:pos="284"/>
        </w:tabs>
        <w:spacing w:line="230" w:lineRule="auto"/>
        <w:ind w:left="142" w:right="542"/>
        <w:jc w:val="both"/>
        <w:sectPr w:rsidR="0098481C">
          <w:pgSz w:w="11910" w:h="16840"/>
          <w:pgMar w:top="1040" w:right="0" w:bottom="280" w:left="1020" w:header="720" w:footer="720" w:gutter="0"/>
          <w:cols w:space="720"/>
        </w:sectPr>
      </w:pPr>
    </w:p>
    <w:p w:rsidR="00D93000" w:rsidRDefault="00D93000" w:rsidP="00D93000">
      <w:pPr>
        <w:pStyle w:val="a4"/>
        <w:spacing w:before="71"/>
        <w:ind w:left="5645" w:right="684"/>
        <w:jc w:val="both"/>
      </w:pPr>
      <w:r>
        <w:rPr>
          <w:color w:val="000009"/>
        </w:rPr>
        <w:lastRenderedPageBreak/>
        <w:t>Приложение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0"/>
        </w:rPr>
        <w:t>2</w:t>
      </w:r>
    </w:p>
    <w:p w:rsidR="00D93000" w:rsidRDefault="00D93000" w:rsidP="00D93000">
      <w:pPr>
        <w:pStyle w:val="a4"/>
        <w:spacing w:before="3" w:line="275" w:lineRule="exact"/>
        <w:ind w:left="5645" w:right="684"/>
        <w:jc w:val="both"/>
      </w:pP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Плану 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проведению</w:t>
      </w:r>
    </w:p>
    <w:p w:rsidR="00D93000" w:rsidRDefault="00D93000" w:rsidP="00D93000">
      <w:pPr>
        <w:pStyle w:val="a4"/>
        <w:ind w:left="5645" w:right="684"/>
        <w:jc w:val="both"/>
      </w:pPr>
      <w:r>
        <w:rPr>
          <w:color w:val="000009"/>
        </w:rPr>
        <w:t>государственной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 образовательным программам основного общего и среднего общего образования</w:t>
      </w:r>
    </w:p>
    <w:p w:rsidR="00D93000" w:rsidRDefault="00D93000" w:rsidP="00D93000">
      <w:pPr>
        <w:pStyle w:val="a4"/>
        <w:spacing w:before="2"/>
        <w:ind w:left="5645" w:right="684"/>
        <w:jc w:val="both"/>
      </w:pP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2025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году</w:t>
      </w:r>
    </w:p>
    <w:p w:rsidR="00D93000" w:rsidRDefault="00D93000" w:rsidP="00D93000">
      <w:pPr>
        <w:pStyle w:val="1"/>
        <w:spacing w:before="276"/>
        <w:ind w:left="0" w:right="542"/>
        <w:jc w:val="center"/>
      </w:pPr>
      <w:r>
        <w:rPr>
          <w:color w:val="000009"/>
        </w:rPr>
        <w:t>Подготовка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техническое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5"/>
        </w:rPr>
        <w:t>ППЗ</w:t>
      </w:r>
    </w:p>
    <w:p w:rsidR="00D93000" w:rsidRDefault="00D93000" w:rsidP="00D93000">
      <w:pPr>
        <w:pStyle w:val="a4"/>
        <w:spacing w:before="276" w:line="276" w:lineRule="exact"/>
        <w:ind w:left="396" w:right="542"/>
        <w:jc w:val="both"/>
      </w:pPr>
      <w:r>
        <w:rPr>
          <w:color w:val="000009"/>
        </w:rPr>
        <w:t>ППЗ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проверки работ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ГИА-9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ГИА-11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оборудованы: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before="4" w:line="235" w:lineRule="auto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>необходимым количеством аудиторий для работы экспертов (рассчитывается исходя из количества привлекаемых экспертов с учетом того, что каждый эксперт должен иметь отдельное рабочее место);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before="8" w:line="235" w:lineRule="auto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 xml:space="preserve">аудиторией для хранения личных вещей, средств связи членов ПК на период рабочего </w:t>
      </w:r>
      <w:r>
        <w:rPr>
          <w:color w:val="000009"/>
          <w:spacing w:val="-2"/>
          <w:sz w:val="24"/>
        </w:rPr>
        <w:t>времени;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before="2" w:line="237" w:lineRule="auto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>видеонаблюдением (системой онлайн видеонаблюдения для проверки работ участников ЕГЭ,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средствами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офлайн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видеозаписи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проверки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работ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участников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ОГЭ,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ГВЭ-9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 xml:space="preserve">ГВЭ- </w:t>
      </w:r>
      <w:r>
        <w:rPr>
          <w:color w:val="000009"/>
          <w:spacing w:val="-4"/>
          <w:sz w:val="24"/>
        </w:rPr>
        <w:t>11);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before="7" w:line="235" w:lineRule="auto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>местом для председателя ПК или консультирующего эксперта с выходом в информационно-телекоммуникационную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сеть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«Интернет»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обеспечения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возможности уточнения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экспертами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изложенных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экзаменационных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работах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участников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ГИА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фактов;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before="13" w:line="230" w:lineRule="auto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>при проверке устных ответов – компьютером, гарнитурой, файлами с цифровой аудиозаписью устных ответов;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before="16" w:line="230" w:lineRule="auto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 xml:space="preserve">компьютером с установленным программным обеспечением для проверки заданий по </w:t>
      </w:r>
      <w:r>
        <w:rPr>
          <w:color w:val="000009"/>
          <w:spacing w:val="-2"/>
          <w:sz w:val="24"/>
        </w:rPr>
        <w:t>информатике;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before="6" w:line="235" w:lineRule="auto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>принтерами для печати комплектов для проверки экспертами предметной комиссии, а также сканерами для перевода протоколов проверки в электронный вид;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line="317" w:lineRule="exact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>бумагой,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ручками 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чернилами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черного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цвета,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бейджами</w:t>
      </w:r>
      <w:proofErr w:type="spellEnd"/>
      <w:r>
        <w:rPr>
          <w:color w:val="000009"/>
          <w:spacing w:val="-2"/>
          <w:sz w:val="24"/>
        </w:rPr>
        <w:t>;</w:t>
      </w:r>
    </w:p>
    <w:p w:rsidR="00D93000" w:rsidRDefault="00D93000" w:rsidP="00D93000">
      <w:pPr>
        <w:pStyle w:val="a6"/>
        <w:numPr>
          <w:ilvl w:val="0"/>
          <w:numId w:val="9"/>
        </w:numPr>
        <w:tabs>
          <w:tab w:val="left" w:pos="567"/>
        </w:tabs>
        <w:spacing w:before="1" w:line="235" w:lineRule="auto"/>
        <w:ind w:left="284" w:right="542" w:firstLine="0"/>
        <w:jc w:val="both"/>
        <w:rPr>
          <w:sz w:val="24"/>
        </w:rPr>
      </w:pPr>
      <w:r>
        <w:rPr>
          <w:color w:val="000009"/>
          <w:sz w:val="24"/>
        </w:rPr>
        <w:t>дополнительными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средствами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материалами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(непрограммируемые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калькуляторы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т.д.), допустимыми для использования экспертами во время оценивания работ.</w:t>
      </w:r>
    </w:p>
    <w:p w:rsidR="00D93000" w:rsidRDefault="00D93000" w:rsidP="00D93000">
      <w:pPr>
        <w:tabs>
          <w:tab w:val="left" w:pos="567"/>
        </w:tabs>
        <w:spacing w:line="235" w:lineRule="auto"/>
        <w:ind w:left="284" w:right="542"/>
        <w:jc w:val="both"/>
        <w:sectPr w:rsidR="00D93000">
          <w:pgSz w:w="11910" w:h="16840"/>
          <w:pgMar w:top="1040" w:right="0" w:bottom="280" w:left="1020" w:header="720" w:footer="720" w:gutter="0"/>
          <w:cols w:space="720"/>
        </w:sectPr>
      </w:pPr>
    </w:p>
    <w:p w:rsidR="00D93000" w:rsidRDefault="00D93000" w:rsidP="00D93000">
      <w:pPr>
        <w:pStyle w:val="a4"/>
        <w:spacing w:before="71"/>
        <w:ind w:left="5784" w:right="542"/>
        <w:jc w:val="both"/>
      </w:pPr>
      <w:r>
        <w:rPr>
          <w:color w:val="000009"/>
        </w:rPr>
        <w:lastRenderedPageBreak/>
        <w:t>Приложение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0"/>
        </w:rPr>
        <w:t>3</w:t>
      </w:r>
    </w:p>
    <w:p w:rsidR="00D93000" w:rsidRDefault="00D93000" w:rsidP="00D93000">
      <w:pPr>
        <w:pStyle w:val="a4"/>
        <w:spacing w:before="3"/>
        <w:ind w:left="5784" w:right="542"/>
        <w:jc w:val="both"/>
      </w:pPr>
      <w:r>
        <w:rPr>
          <w:color w:val="000009"/>
        </w:rPr>
        <w:t>к Плану подготовки к проведению государственной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 образовательным программам основного общего и среднего общего образования в Симферопольском районе в 2025 году</w:t>
      </w:r>
    </w:p>
    <w:p w:rsidR="00D93000" w:rsidRDefault="00D93000" w:rsidP="00D93000">
      <w:pPr>
        <w:pStyle w:val="a4"/>
        <w:spacing w:before="2"/>
      </w:pPr>
    </w:p>
    <w:p w:rsidR="00D93000" w:rsidRDefault="00D93000" w:rsidP="00D93000">
      <w:pPr>
        <w:pStyle w:val="1"/>
        <w:spacing w:before="1" w:line="237" w:lineRule="auto"/>
        <w:ind w:left="4598" w:right="1186" w:hanging="3328"/>
      </w:pPr>
      <w:r>
        <w:rPr>
          <w:color w:val="000009"/>
        </w:rPr>
        <w:t>Подготовка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техническое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удалённых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пунктов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рассмотрения </w:t>
      </w:r>
      <w:r>
        <w:rPr>
          <w:color w:val="000009"/>
          <w:spacing w:val="-2"/>
        </w:rPr>
        <w:t>Апелляций</w:t>
      </w:r>
    </w:p>
    <w:p w:rsidR="00D93000" w:rsidRDefault="00D93000" w:rsidP="00D93000">
      <w:pPr>
        <w:pStyle w:val="a4"/>
        <w:spacing w:before="1"/>
        <w:rPr>
          <w:b/>
        </w:rPr>
      </w:pPr>
    </w:p>
    <w:p w:rsidR="00D93000" w:rsidRDefault="00D93000" w:rsidP="00D93000">
      <w:pPr>
        <w:pStyle w:val="a4"/>
        <w:ind w:left="-284" w:firstLine="568"/>
        <w:jc w:val="both"/>
      </w:pP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удалённом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пункте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рассмотрения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апелляций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подготовлены:</w:t>
      </w:r>
    </w:p>
    <w:p w:rsidR="00D93000" w:rsidRDefault="00D93000" w:rsidP="00D93000">
      <w:pPr>
        <w:pStyle w:val="a6"/>
        <w:numPr>
          <w:ilvl w:val="0"/>
          <w:numId w:val="8"/>
        </w:numPr>
        <w:spacing w:before="9" w:line="235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аудитория (кабинет) для проведения заседания апелляционной комиссии с учетом рассмотрения апелляций в дистанционном формате с помощью видеоконференцсвязи посредством специального программного обеспечения,</w:t>
      </w:r>
    </w:p>
    <w:p w:rsidR="00D93000" w:rsidRDefault="00D93000" w:rsidP="00D93000">
      <w:pPr>
        <w:pStyle w:val="a6"/>
        <w:numPr>
          <w:ilvl w:val="0"/>
          <w:numId w:val="8"/>
        </w:numPr>
        <w:spacing w:before="5" w:line="237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место для нахождения личных вещей апеллянтов, их законных представителей (возможно в пределах аудитории для проведения заседаний) и местами ожидания для апеллянтов и их законных представителей.</w:t>
      </w:r>
    </w:p>
    <w:p w:rsidR="00D93000" w:rsidRDefault="00D93000" w:rsidP="00D93000">
      <w:pPr>
        <w:pStyle w:val="a4"/>
        <w:ind w:left="142" w:right="542"/>
        <w:jc w:val="both"/>
      </w:pPr>
      <w:r>
        <w:rPr>
          <w:color w:val="000009"/>
        </w:rPr>
        <w:t>В аудитории для проведения заседания апелляционной комиссии необходимо организовать рабочее место для апеллянтов (их законных представителей), оборудованное ноутбуком или компьютером с выходом в информационно-телекоммуникационную сеть «Интернет» (рекомендовано организовать доступ к стабильному Интернет–каналу со скоростью передачи информации не менее 50 Мбит/сек.), с подключенными видеокамерой, микрофоном и устройствами воспроизведения звука.</w:t>
      </w:r>
    </w:p>
    <w:p w:rsidR="00D93000" w:rsidRDefault="00D93000" w:rsidP="00D93000">
      <w:pPr>
        <w:pStyle w:val="a4"/>
        <w:spacing w:line="242" w:lineRule="auto"/>
        <w:ind w:left="142" w:right="542"/>
        <w:jc w:val="both"/>
      </w:pPr>
      <w:r>
        <w:rPr>
          <w:color w:val="000009"/>
        </w:rPr>
        <w:t xml:space="preserve">Аудитория для проведения заседания апелляционной комиссии должна быть оснащена и </w:t>
      </w:r>
      <w:r>
        <w:rPr>
          <w:color w:val="000009"/>
          <w:spacing w:val="-2"/>
        </w:rPr>
        <w:t>обеспечена:</w:t>
      </w:r>
    </w:p>
    <w:p w:rsidR="00D93000" w:rsidRDefault="00D93000" w:rsidP="00D93000">
      <w:pPr>
        <w:pStyle w:val="a6"/>
        <w:numPr>
          <w:ilvl w:val="0"/>
          <w:numId w:val="8"/>
        </w:numPr>
        <w:spacing w:before="2" w:line="230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системой офлайн видеонаблюдения с возможностью записи и сохранения видеофайлов для фиксации процесса проведения заседания;</w:t>
      </w:r>
    </w:p>
    <w:p w:rsidR="00D93000" w:rsidRDefault="00D93000" w:rsidP="00D93000">
      <w:pPr>
        <w:pStyle w:val="a6"/>
        <w:numPr>
          <w:ilvl w:val="0"/>
          <w:numId w:val="8"/>
        </w:numPr>
        <w:spacing w:before="17" w:line="230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принтером для печати апелляционных комплектов и сканером для перевода материалов заседания в электронный вид;</w:t>
      </w:r>
    </w:p>
    <w:p w:rsidR="00D93000" w:rsidRDefault="00D93000" w:rsidP="00D93000">
      <w:pPr>
        <w:pStyle w:val="a6"/>
        <w:numPr>
          <w:ilvl w:val="0"/>
          <w:numId w:val="8"/>
        </w:numPr>
        <w:spacing w:before="16" w:line="230" w:lineRule="auto"/>
        <w:ind w:left="142" w:right="542" w:firstLine="0"/>
        <w:jc w:val="both"/>
        <w:rPr>
          <w:sz w:val="24"/>
        </w:rPr>
      </w:pPr>
      <w:r>
        <w:rPr>
          <w:color w:val="000009"/>
          <w:sz w:val="24"/>
        </w:rPr>
        <w:t>бумагой,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ручками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чернилами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черного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цвета,</w:t>
      </w:r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бейджами</w:t>
      </w:r>
      <w:proofErr w:type="spellEnd"/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ответственных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лиц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технических работников.</w:t>
      </w:r>
    </w:p>
    <w:p w:rsidR="0098481C" w:rsidRDefault="0098481C" w:rsidP="00B402B6">
      <w:pPr>
        <w:spacing w:line="275" w:lineRule="exact"/>
        <w:ind w:right="454"/>
        <w:jc w:val="center"/>
      </w:pPr>
    </w:p>
    <w:sectPr w:rsidR="0098481C">
      <w:pgSz w:w="11910" w:h="16840"/>
      <w:pgMar w:top="104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B787A"/>
    <w:multiLevelType w:val="hybridMultilevel"/>
    <w:tmpl w:val="A5EA9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51F7"/>
    <w:multiLevelType w:val="hybridMultilevel"/>
    <w:tmpl w:val="AF84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052FF"/>
    <w:multiLevelType w:val="hybridMultilevel"/>
    <w:tmpl w:val="953A7854"/>
    <w:lvl w:ilvl="0" w:tplc="C14ACAFA">
      <w:start w:val="2"/>
      <w:numFmt w:val="decimal"/>
      <w:lvlText w:val="%1."/>
      <w:lvlJc w:val="left"/>
      <w:pPr>
        <w:ind w:left="1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8A83E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2" w:tplc="CCB49096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3" w:tplc="728A859E">
      <w:numFmt w:val="bullet"/>
      <w:lvlText w:val="•"/>
      <w:lvlJc w:val="left"/>
      <w:pPr>
        <w:ind w:left="4353" w:hanging="240"/>
      </w:pPr>
      <w:rPr>
        <w:rFonts w:hint="default"/>
        <w:lang w:val="ru-RU" w:eastAsia="en-US" w:bidi="ar-SA"/>
      </w:rPr>
    </w:lvl>
    <w:lvl w:ilvl="4" w:tplc="927E71DC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6A1E6BCE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4A42129C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7" w:tplc="3A60DC2E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4D56523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3">
    <w:nsid w:val="3B033076"/>
    <w:multiLevelType w:val="hybridMultilevel"/>
    <w:tmpl w:val="FAB20BBA"/>
    <w:lvl w:ilvl="0" w:tplc="536CB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F4CCB"/>
    <w:multiLevelType w:val="multilevel"/>
    <w:tmpl w:val="330CC7FC"/>
    <w:lvl w:ilvl="0">
      <w:start w:val="2"/>
      <w:numFmt w:val="decimal"/>
      <w:lvlText w:val="%1"/>
      <w:lvlJc w:val="left"/>
      <w:pPr>
        <w:ind w:left="1255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32"/>
      </w:pPr>
      <w:rPr>
        <w:rFonts w:hint="default"/>
        <w:lang w:val="ru-RU" w:eastAsia="en-US" w:bidi="ar-SA"/>
      </w:rPr>
    </w:lvl>
  </w:abstractNum>
  <w:abstractNum w:abstractNumId="5">
    <w:nsid w:val="56A965FD"/>
    <w:multiLevelType w:val="multilevel"/>
    <w:tmpl w:val="924048A0"/>
    <w:lvl w:ilvl="0">
      <w:start w:val="1"/>
      <w:numFmt w:val="decimal"/>
      <w:lvlText w:val="%1."/>
      <w:lvlJc w:val="left"/>
      <w:pPr>
        <w:ind w:left="751" w:hanging="183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3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365"/>
      </w:pPr>
      <w:rPr>
        <w:rFonts w:hint="default"/>
        <w:lang w:val="ru-RU" w:eastAsia="en-US" w:bidi="ar-SA"/>
      </w:rPr>
    </w:lvl>
  </w:abstractNum>
  <w:abstractNum w:abstractNumId="6">
    <w:nsid w:val="683F1044"/>
    <w:multiLevelType w:val="hybridMultilevel"/>
    <w:tmpl w:val="784A159C"/>
    <w:lvl w:ilvl="0" w:tplc="7FF2E1A0">
      <w:numFmt w:val="bullet"/>
      <w:lvlText w:val="–"/>
      <w:lvlJc w:val="left"/>
      <w:pPr>
        <w:ind w:left="91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1" w:tplc="5C709E34">
      <w:numFmt w:val="bullet"/>
      <w:lvlText w:val="•"/>
      <w:lvlJc w:val="left"/>
      <w:pPr>
        <w:ind w:left="1916" w:hanging="216"/>
      </w:pPr>
      <w:rPr>
        <w:rFonts w:hint="default"/>
        <w:lang w:val="ru-RU" w:eastAsia="en-US" w:bidi="ar-SA"/>
      </w:rPr>
    </w:lvl>
    <w:lvl w:ilvl="2" w:tplc="A36E5A74">
      <w:numFmt w:val="bullet"/>
      <w:lvlText w:val="•"/>
      <w:lvlJc w:val="left"/>
      <w:pPr>
        <w:ind w:left="2912" w:hanging="216"/>
      </w:pPr>
      <w:rPr>
        <w:rFonts w:hint="default"/>
        <w:lang w:val="ru-RU" w:eastAsia="en-US" w:bidi="ar-SA"/>
      </w:rPr>
    </w:lvl>
    <w:lvl w:ilvl="3" w:tplc="67F45FA6">
      <w:numFmt w:val="bullet"/>
      <w:lvlText w:val="•"/>
      <w:lvlJc w:val="left"/>
      <w:pPr>
        <w:ind w:left="3909" w:hanging="216"/>
      </w:pPr>
      <w:rPr>
        <w:rFonts w:hint="default"/>
        <w:lang w:val="ru-RU" w:eastAsia="en-US" w:bidi="ar-SA"/>
      </w:rPr>
    </w:lvl>
    <w:lvl w:ilvl="4" w:tplc="E5BAB5B6">
      <w:numFmt w:val="bullet"/>
      <w:lvlText w:val="•"/>
      <w:lvlJc w:val="left"/>
      <w:pPr>
        <w:ind w:left="4905" w:hanging="216"/>
      </w:pPr>
      <w:rPr>
        <w:rFonts w:hint="default"/>
        <w:lang w:val="ru-RU" w:eastAsia="en-US" w:bidi="ar-SA"/>
      </w:rPr>
    </w:lvl>
    <w:lvl w:ilvl="5" w:tplc="894C8B3A">
      <w:numFmt w:val="bullet"/>
      <w:lvlText w:val="•"/>
      <w:lvlJc w:val="left"/>
      <w:pPr>
        <w:ind w:left="5902" w:hanging="216"/>
      </w:pPr>
      <w:rPr>
        <w:rFonts w:hint="default"/>
        <w:lang w:val="ru-RU" w:eastAsia="en-US" w:bidi="ar-SA"/>
      </w:rPr>
    </w:lvl>
    <w:lvl w:ilvl="6" w:tplc="95A8E00E">
      <w:numFmt w:val="bullet"/>
      <w:lvlText w:val="•"/>
      <w:lvlJc w:val="left"/>
      <w:pPr>
        <w:ind w:left="6898" w:hanging="216"/>
      </w:pPr>
      <w:rPr>
        <w:rFonts w:hint="default"/>
        <w:lang w:val="ru-RU" w:eastAsia="en-US" w:bidi="ar-SA"/>
      </w:rPr>
    </w:lvl>
    <w:lvl w:ilvl="7" w:tplc="1E14295C">
      <w:numFmt w:val="bullet"/>
      <w:lvlText w:val="•"/>
      <w:lvlJc w:val="left"/>
      <w:pPr>
        <w:ind w:left="7894" w:hanging="216"/>
      </w:pPr>
      <w:rPr>
        <w:rFonts w:hint="default"/>
        <w:lang w:val="ru-RU" w:eastAsia="en-US" w:bidi="ar-SA"/>
      </w:rPr>
    </w:lvl>
    <w:lvl w:ilvl="8" w:tplc="1FA8E194">
      <w:numFmt w:val="bullet"/>
      <w:lvlText w:val="•"/>
      <w:lvlJc w:val="left"/>
      <w:pPr>
        <w:ind w:left="8891" w:hanging="216"/>
      </w:pPr>
      <w:rPr>
        <w:rFonts w:hint="default"/>
        <w:lang w:val="ru-RU" w:eastAsia="en-US" w:bidi="ar-SA"/>
      </w:rPr>
    </w:lvl>
  </w:abstractNum>
  <w:abstractNum w:abstractNumId="7">
    <w:nsid w:val="6E3F35D8"/>
    <w:multiLevelType w:val="hybridMultilevel"/>
    <w:tmpl w:val="64A43C7A"/>
    <w:lvl w:ilvl="0" w:tplc="293C2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16BC4"/>
    <w:multiLevelType w:val="hybridMultilevel"/>
    <w:tmpl w:val="F7983B6A"/>
    <w:lvl w:ilvl="0" w:tplc="BC58366E">
      <w:numFmt w:val="bullet"/>
      <w:lvlText w:val="-"/>
      <w:lvlJc w:val="left"/>
      <w:pPr>
        <w:ind w:left="91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1" w:tplc="A9943526">
      <w:numFmt w:val="bullet"/>
      <w:lvlText w:val="•"/>
      <w:lvlJc w:val="left"/>
      <w:pPr>
        <w:ind w:left="1916" w:hanging="183"/>
      </w:pPr>
      <w:rPr>
        <w:rFonts w:hint="default"/>
        <w:lang w:val="ru-RU" w:eastAsia="en-US" w:bidi="ar-SA"/>
      </w:rPr>
    </w:lvl>
    <w:lvl w:ilvl="2" w:tplc="4D2ABDA4">
      <w:numFmt w:val="bullet"/>
      <w:lvlText w:val="•"/>
      <w:lvlJc w:val="left"/>
      <w:pPr>
        <w:ind w:left="2912" w:hanging="183"/>
      </w:pPr>
      <w:rPr>
        <w:rFonts w:hint="default"/>
        <w:lang w:val="ru-RU" w:eastAsia="en-US" w:bidi="ar-SA"/>
      </w:rPr>
    </w:lvl>
    <w:lvl w:ilvl="3" w:tplc="D2F47480">
      <w:numFmt w:val="bullet"/>
      <w:lvlText w:val="•"/>
      <w:lvlJc w:val="left"/>
      <w:pPr>
        <w:ind w:left="3909" w:hanging="183"/>
      </w:pPr>
      <w:rPr>
        <w:rFonts w:hint="default"/>
        <w:lang w:val="ru-RU" w:eastAsia="en-US" w:bidi="ar-SA"/>
      </w:rPr>
    </w:lvl>
    <w:lvl w:ilvl="4" w:tplc="E3000AB2">
      <w:numFmt w:val="bullet"/>
      <w:lvlText w:val="•"/>
      <w:lvlJc w:val="left"/>
      <w:pPr>
        <w:ind w:left="4905" w:hanging="183"/>
      </w:pPr>
      <w:rPr>
        <w:rFonts w:hint="default"/>
        <w:lang w:val="ru-RU" w:eastAsia="en-US" w:bidi="ar-SA"/>
      </w:rPr>
    </w:lvl>
    <w:lvl w:ilvl="5" w:tplc="D2AC980E">
      <w:numFmt w:val="bullet"/>
      <w:lvlText w:val="•"/>
      <w:lvlJc w:val="left"/>
      <w:pPr>
        <w:ind w:left="5902" w:hanging="183"/>
      </w:pPr>
      <w:rPr>
        <w:rFonts w:hint="default"/>
        <w:lang w:val="ru-RU" w:eastAsia="en-US" w:bidi="ar-SA"/>
      </w:rPr>
    </w:lvl>
    <w:lvl w:ilvl="6" w:tplc="B96CE192">
      <w:numFmt w:val="bullet"/>
      <w:lvlText w:val="•"/>
      <w:lvlJc w:val="left"/>
      <w:pPr>
        <w:ind w:left="6898" w:hanging="183"/>
      </w:pPr>
      <w:rPr>
        <w:rFonts w:hint="default"/>
        <w:lang w:val="ru-RU" w:eastAsia="en-US" w:bidi="ar-SA"/>
      </w:rPr>
    </w:lvl>
    <w:lvl w:ilvl="7" w:tplc="2954FA32">
      <w:numFmt w:val="bullet"/>
      <w:lvlText w:val="•"/>
      <w:lvlJc w:val="left"/>
      <w:pPr>
        <w:ind w:left="7894" w:hanging="183"/>
      </w:pPr>
      <w:rPr>
        <w:rFonts w:hint="default"/>
        <w:lang w:val="ru-RU" w:eastAsia="en-US" w:bidi="ar-SA"/>
      </w:rPr>
    </w:lvl>
    <w:lvl w:ilvl="8" w:tplc="0ACA4E36">
      <w:numFmt w:val="bullet"/>
      <w:lvlText w:val="•"/>
      <w:lvlJc w:val="left"/>
      <w:pPr>
        <w:ind w:left="8891" w:hanging="183"/>
      </w:pPr>
      <w:rPr>
        <w:rFonts w:hint="default"/>
        <w:lang w:val="ru-RU" w:eastAsia="en-US" w:bidi="ar-SA"/>
      </w:rPr>
    </w:lvl>
  </w:abstractNum>
  <w:abstractNum w:abstractNumId="9">
    <w:nsid w:val="7C953B9A"/>
    <w:multiLevelType w:val="hybridMultilevel"/>
    <w:tmpl w:val="959C2766"/>
    <w:lvl w:ilvl="0" w:tplc="E7D43312">
      <w:start w:val="3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BB"/>
    <w:rsid w:val="001F767D"/>
    <w:rsid w:val="00291A3A"/>
    <w:rsid w:val="002C4D47"/>
    <w:rsid w:val="003028BB"/>
    <w:rsid w:val="005B4B25"/>
    <w:rsid w:val="005C2DEB"/>
    <w:rsid w:val="005E2726"/>
    <w:rsid w:val="006B5B88"/>
    <w:rsid w:val="006D2307"/>
    <w:rsid w:val="00722A31"/>
    <w:rsid w:val="00723233"/>
    <w:rsid w:val="0098481C"/>
    <w:rsid w:val="00A7111A"/>
    <w:rsid w:val="00B402B6"/>
    <w:rsid w:val="00BC39A5"/>
    <w:rsid w:val="00CF7F1E"/>
    <w:rsid w:val="00D528CC"/>
    <w:rsid w:val="00D93000"/>
    <w:rsid w:val="00E439EA"/>
    <w:rsid w:val="00E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B8F1-911C-4791-9D90-092E537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2DEB"/>
    <w:pPr>
      <w:widowControl w:val="0"/>
      <w:autoSpaceDE w:val="0"/>
      <w:autoSpaceDN w:val="0"/>
      <w:ind w:left="15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3028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C2D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C2DEB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C2D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C2DEB"/>
    <w:pPr>
      <w:widowControl w:val="0"/>
      <w:autoSpaceDE w:val="0"/>
      <w:autoSpaceDN w:val="0"/>
      <w:ind w:left="1522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02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02B6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dcterms:created xsi:type="dcterms:W3CDTF">2024-10-09T18:23:00Z</dcterms:created>
  <dcterms:modified xsi:type="dcterms:W3CDTF">2024-10-09T19:28:00Z</dcterms:modified>
</cp:coreProperties>
</file>