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8D31624" wp14:editId="55055D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9F27C03" wp14:editId="768C4A2A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6B" w:rsidRPr="009A4785" w:rsidRDefault="00171E0C" w:rsidP="009A4785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tbl>
      <w:tblPr>
        <w:tblStyle w:val="af7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216B" w:rsidTr="00171E0C">
        <w:trPr>
          <w:trHeight w:val="1118"/>
        </w:trPr>
        <w:tc>
          <w:tcPr>
            <w:tcW w:w="10134" w:type="dxa"/>
            <w:shd w:val="clear" w:color="auto" w:fill="auto"/>
          </w:tcPr>
          <w:p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f8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Default="0060075A" w:rsidP="00CF1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CF1B3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23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165C2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10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Default="001D22F9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="0060075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CF1B38" w:rsidRDefault="001D22F9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 xml:space="preserve">                      </w:t>
                  </w:r>
                  <w:r w:rsidR="009A478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 xml:space="preserve">    </w:t>
                  </w:r>
                  <w:r w:rsidR="0060075A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CF1B3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1028</w:t>
                  </w:r>
                </w:p>
                <w:p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65C25" w:rsidRDefault="00165C25" w:rsidP="00F7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9" w:right="24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165C25" w:rsidRPr="00165C25" w:rsidRDefault="00165C25" w:rsidP="00F7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9" w:right="24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165C2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 утверждении комплекса мер по обеспечению объективности оценивания учебных достижений претендентов на получение медалей «За особые успехи в учении» I и II степеней в 2024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/2025 учебном году</w:t>
            </w:r>
            <w:r w:rsidRPr="00165C2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Симферопольском районе</w:t>
            </w:r>
          </w:p>
          <w:p w:rsidR="006736B3" w:rsidRDefault="006736B3" w:rsidP="00165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9" w:right="24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6736B3" w:rsidRDefault="00171E0C" w:rsidP="006B0A0A">
      <w:pPr>
        <w:pStyle w:val="af1"/>
        <w:tabs>
          <w:tab w:val="left" w:pos="9923"/>
        </w:tabs>
        <w:spacing w:line="360" w:lineRule="auto"/>
        <w:ind w:left="142" w:right="18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от</w:t>
      </w:r>
      <w:r w:rsidR="00F71868">
        <w:rPr>
          <w:rFonts w:ascii="Times New Roman" w:eastAsia="Times New Roman" w:hAnsi="Times New Roman"/>
          <w:sz w:val="24"/>
          <w:szCs w:val="24"/>
        </w:rPr>
        <w:t xml:space="preserve"> </w:t>
      </w:r>
      <w:r w:rsidR="006736B3">
        <w:rPr>
          <w:rFonts w:ascii="Times New Roman" w:eastAsia="Times New Roman" w:hAnsi="Times New Roman"/>
          <w:sz w:val="24"/>
          <w:szCs w:val="24"/>
        </w:rPr>
        <w:t>1</w:t>
      </w:r>
      <w:r w:rsidR="00165C25">
        <w:rPr>
          <w:rFonts w:ascii="Times New Roman" w:eastAsia="Times New Roman" w:hAnsi="Times New Roman"/>
          <w:sz w:val="24"/>
          <w:szCs w:val="24"/>
        </w:rPr>
        <w:t>1</w:t>
      </w:r>
      <w:r w:rsidR="006736B3">
        <w:rPr>
          <w:rFonts w:ascii="Times New Roman" w:eastAsia="Times New Roman" w:hAnsi="Times New Roman"/>
          <w:sz w:val="24"/>
          <w:szCs w:val="24"/>
        </w:rPr>
        <w:t>.09</w:t>
      </w:r>
      <w:r>
        <w:rPr>
          <w:rFonts w:ascii="Times New Roman" w:eastAsia="Times New Roman" w:hAnsi="Times New Roman"/>
          <w:sz w:val="24"/>
          <w:szCs w:val="24"/>
        </w:rPr>
        <w:t>.2024 №1</w:t>
      </w:r>
      <w:r w:rsidR="006736B3">
        <w:rPr>
          <w:rFonts w:ascii="Times New Roman" w:eastAsia="Times New Roman" w:hAnsi="Times New Roman"/>
          <w:sz w:val="24"/>
          <w:szCs w:val="24"/>
        </w:rPr>
        <w:t>4</w:t>
      </w:r>
      <w:r w:rsidR="00165C25">
        <w:rPr>
          <w:rFonts w:ascii="Times New Roman" w:eastAsia="Times New Roman" w:hAnsi="Times New Roman"/>
          <w:sz w:val="24"/>
          <w:szCs w:val="24"/>
        </w:rPr>
        <w:t>06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736B3">
        <w:rPr>
          <w:rFonts w:ascii="Times New Roman" w:eastAsia="Times New Roman" w:hAnsi="Times New Roman"/>
          <w:sz w:val="24"/>
          <w:szCs w:val="24"/>
        </w:rPr>
        <w:t>«</w:t>
      </w:r>
      <w:r w:rsidR="00165C25" w:rsidRPr="00165C25">
        <w:rPr>
          <w:rFonts w:ascii="Times New Roman" w:eastAsia="Times New Roman" w:hAnsi="Times New Roman"/>
          <w:sz w:val="24"/>
          <w:szCs w:val="24"/>
        </w:rPr>
        <w:t>О результатах государственной итоговой аттестации обучающихся, претендовавших на получение аттестатов о среднем общем образовании с отличием и медалей «За особые успехи в учении» I и II степени, в общеобразовательных организациях Республики Крым в 2024 году</w:t>
      </w:r>
      <w:r w:rsidR="00165C25">
        <w:rPr>
          <w:rFonts w:ascii="Times New Roman" w:eastAsia="Times New Roman" w:hAnsi="Times New Roman"/>
          <w:sz w:val="24"/>
          <w:szCs w:val="24"/>
        </w:rPr>
        <w:t>»</w:t>
      </w:r>
      <w:r w:rsidR="00165C25" w:rsidRPr="00165C25">
        <w:t xml:space="preserve"> </w:t>
      </w:r>
      <w:r w:rsidR="00165C25" w:rsidRPr="00165C25">
        <w:rPr>
          <w:rFonts w:ascii="Times New Roman" w:eastAsia="Times New Roman" w:hAnsi="Times New Roman"/>
          <w:sz w:val="24"/>
          <w:szCs w:val="24"/>
        </w:rPr>
        <w:t>в целях обеспечения объективности выдачи медалей «За особые успехи в учении» I и II степеней в 202</w:t>
      </w:r>
      <w:r w:rsidR="00165C25">
        <w:rPr>
          <w:rFonts w:ascii="Times New Roman" w:eastAsia="Times New Roman" w:hAnsi="Times New Roman"/>
          <w:sz w:val="24"/>
          <w:szCs w:val="24"/>
        </w:rPr>
        <w:t xml:space="preserve">5 в Симферопольском районе </w:t>
      </w:r>
    </w:p>
    <w:p w:rsidR="006736B3" w:rsidRDefault="006736B3" w:rsidP="006B0A0A">
      <w:pPr>
        <w:pStyle w:val="af1"/>
        <w:tabs>
          <w:tab w:val="left" w:pos="9923"/>
        </w:tabs>
        <w:spacing w:line="360" w:lineRule="auto"/>
        <w:ind w:left="142" w:right="18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E0C" w:rsidRDefault="00171E0C" w:rsidP="006B0A0A">
      <w:pPr>
        <w:pStyle w:val="af1"/>
        <w:tabs>
          <w:tab w:val="left" w:pos="9923"/>
        </w:tabs>
        <w:spacing w:line="360" w:lineRule="auto"/>
        <w:ind w:left="142" w:right="187"/>
        <w:rPr>
          <w:rFonts w:ascii="Times New Roman" w:hAnsi="Times New Roman"/>
          <w:sz w:val="24"/>
          <w:szCs w:val="24"/>
        </w:rPr>
      </w:pPr>
      <w:r w:rsidRPr="00040D31">
        <w:rPr>
          <w:rFonts w:ascii="Times New Roman" w:hAnsi="Times New Roman"/>
          <w:sz w:val="24"/>
          <w:szCs w:val="24"/>
        </w:rPr>
        <w:t>ПРИКАЗЫВАЮ:</w:t>
      </w:r>
    </w:p>
    <w:p w:rsidR="00F71868" w:rsidRDefault="00F71868" w:rsidP="006B0A0A">
      <w:pPr>
        <w:pStyle w:val="af1"/>
        <w:tabs>
          <w:tab w:val="left" w:pos="9923"/>
        </w:tabs>
        <w:spacing w:line="360" w:lineRule="auto"/>
        <w:ind w:left="142" w:right="187"/>
        <w:rPr>
          <w:rFonts w:ascii="Times New Roman" w:hAnsi="Times New Roman"/>
          <w:sz w:val="24"/>
          <w:szCs w:val="24"/>
        </w:rPr>
      </w:pPr>
    </w:p>
    <w:p w:rsidR="00CF1B38" w:rsidRDefault="00F71868" w:rsidP="006B0A0A">
      <w:pPr>
        <w:pStyle w:val="af1"/>
        <w:tabs>
          <w:tab w:val="left" w:pos="9923"/>
        </w:tabs>
        <w:spacing w:line="360" w:lineRule="auto"/>
        <w:ind w:left="142" w:right="18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</w:t>
      </w:r>
      <w:r w:rsidR="00CD09EB" w:rsidRPr="00CD09EB">
        <w:rPr>
          <w:rFonts w:ascii="Times New Roman" w:hAnsi="Times New Roman"/>
          <w:sz w:val="24"/>
          <w:szCs w:val="24"/>
        </w:rPr>
        <w:t xml:space="preserve">Утвердить </w:t>
      </w:r>
      <w:r w:rsidR="00165C25">
        <w:rPr>
          <w:rFonts w:ascii="Times New Roman" w:hAnsi="Times New Roman"/>
          <w:sz w:val="24"/>
          <w:szCs w:val="24"/>
        </w:rPr>
        <w:t>Комплекс</w:t>
      </w:r>
      <w:r w:rsidR="00165C25" w:rsidRPr="00165C25">
        <w:rPr>
          <w:rFonts w:ascii="Times New Roman" w:hAnsi="Times New Roman"/>
          <w:sz w:val="24"/>
          <w:szCs w:val="24"/>
        </w:rPr>
        <w:t xml:space="preserve"> мер по обеспечению объективности оценивания учебных достижений претендентов на получение медалей «За особые успехи в учении» I и II степеней в 2024/2025 учебном году в Симферопольском районе </w:t>
      </w:r>
      <w:r w:rsidR="00CF1B38">
        <w:rPr>
          <w:rFonts w:ascii="Times New Roman" w:hAnsi="Times New Roman"/>
          <w:sz w:val="24"/>
          <w:szCs w:val="24"/>
        </w:rPr>
        <w:t xml:space="preserve"> (приложение).</w:t>
      </w:r>
    </w:p>
    <w:p w:rsidR="00CF1B38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2.Руководителям общеобразовательных учреждений:</w:t>
      </w:r>
    </w:p>
    <w:p w:rsidR="00CF1B38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2.1.обеспечить выполнение </w:t>
      </w:r>
      <w:r w:rsidRPr="00CF1B38">
        <w:rPr>
          <w:rFonts w:ascii="Times New Roman" w:hAnsi="Times New Roman"/>
          <w:sz w:val="24"/>
          <w:szCs w:val="24"/>
        </w:rPr>
        <w:t>Комплекс</w:t>
      </w:r>
      <w:r>
        <w:rPr>
          <w:rFonts w:ascii="Times New Roman" w:hAnsi="Times New Roman"/>
          <w:sz w:val="24"/>
          <w:szCs w:val="24"/>
        </w:rPr>
        <w:t>а</w:t>
      </w:r>
      <w:r w:rsidRPr="00CF1B38">
        <w:rPr>
          <w:rFonts w:ascii="Times New Roman" w:hAnsi="Times New Roman"/>
          <w:sz w:val="24"/>
          <w:szCs w:val="24"/>
        </w:rPr>
        <w:t xml:space="preserve"> мер по обеспечению объективности оценивания учебных достижений претендентов на получение медалей «За особые успехи в учении» I и II степеней в 2024/2025 учебном году</w:t>
      </w:r>
      <w:r>
        <w:rPr>
          <w:rFonts w:ascii="Times New Roman" w:hAnsi="Times New Roman"/>
          <w:sz w:val="24"/>
          <w:szCs w:val="24"/>
        </w:rPr>
        <w:t>;</w:t>
      </w:r>
    </w:p>
    <w:p w:rsidR="00CF1B38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CF1B38">
        <w:rPr>
          <w:rFonts w:ascii="Times New Roman" w:hAnsi="Times New Roman"/>
          <w:sz w:val="24"/>
          <w:szCs w:val="24"/>
        </w:rPr>
        <w:t xml:space="preserve"> проинформировать под подпись учителей </w:t>
      </w:r>
      <w:r>
        <w:rPr>
          <w:rFonts w:ascii="Times New Roman" w:hAnsi="Times New Roman"/>
          <w:sz w:val="24"/>
          <w:szCs w:val="24"/>
        </w:rPr>
        <w:t>-</w:t>
      </w:r>
      <w:r w:rsidRPr="00CF1B38">
        <w:rPr>
          <w:rFonts w:ascii="Times New Roman" w:hAnsi="Times New Roman"/>
          <w:sz w:val="24"/>
          <w:szCs w:val="24"/>
        </w:rPr>
        <w:t xml:space="preserve"> предметников о повышении мер личной ответственности в рамках работы с системой «Дневник.ру» в срок </w:t>
      </w:r>
    </w:p>
    <w:p w:rsidR="00CF1B38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6B0A0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до 01.11.2024</w:t>
      </w:r>
      <w:r w:rsidRPr="00CF1B38">
        <w:rPr>
          <w:rFonts w:ascii="Times New Roman" w:hAnsi="Times New Roman"/>
          <w:sz w:val="24"/>
          <w:szCs w:val="24"/>
        </w:rPr>
        <w:t xml:space="preserve"> г.</w:t>
      </w:r>
    </w:p>
    <w:p w:rsidR="00CF1B38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</w:t>
      </w:r>
      <w:r w:rsidRPr="00CF1B38">
        <w:rPr>
          <w:rFonts w:ascii="Times New Roman" w:hAnsi="Times New Roman"/>
          <w:sz w:val="24"/>
          <w:szCs w:val="24"/>
        </w:rPr>
        <w:t>своевременно информировать всех участников образовательных отношений об актуальных версиях документов по вопросам проведения государственной итоговой аттестации в 2024</w:t>
      </w:r>
      <w:r>
        <w:rPr>
          <w:rFonts w:ascii="Times New Roman" w:hAnsi="Times New Roman"/>
          <w:sz w:val="24"/>
          <w:szCs w:val="24"/>
        </w:rPr>
        <w:t>/2025 учебном</w:t>
      </w:r>
      <w:r w:rsidRPr="00CF1B38">
        <w:rPr>
          <w:rFonts w:ascii="Times New Roman" w:hAnsi="Times New Roman"/>
          <w:sz w:val="24"/>
          <w:szCs w:val="24"/>
        </w:rPr>
        <w:t xml:space="preserve"> году через официальны</w:t>
      </w:r>
      <w:r>
        <w:rPr>
          <w:rFonts w:ascii="Times New Roman" w:hAnsi="Times New Roman"/>
          <w:sz w:val="24"/>
          <w:szCs w:val="24"/>
        </w:rPr>
        <w:t>й</w:t>
      </w:r>
      <w:r w:rsidRPr="00CF1B38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 w:rsidRPr="00CF1B38">
        <w:rPr>
          <w:rFonts w:ascii="Times New Roman" w:hAnsi="Times New Roman"/>
          <w:sz w:val="24"/>
          <w:szCs w:val="24"/>
        </w:rPr>
        <w:t>.</w:t>
      </w:r>
    </w:p>
    <w:p w:rsidR="00CF1B38" w:rsidRPr="006B0A0A" w:rsidRDefault="00CD09EB" w:rsidP="006B0A0A">
      <w:pPr>
        <w:pStyle w:val="af1"/>
        <w:tabs>
          <w:tab w:val="left" w:pos="9923"/>
        </w:tabs>
        <w:spacing w:line="360" w:lineRule="auto"/>
        <w:ind w:left="142" w:right="18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B0A0A">
        <w:rPr>
          <w:rFonts w:ascii="Times New Roman" w:hAnsi="Times New Roman"/>
          <w:sz w:val="24"/>
          <w:szCs w:val="24"/>
        </w:rPr>
        <w:t>. МБОУ ДО «ЦДЮТ» (Кирияк Т.Н.)</w:t>
      </w:r>
      <w:r w:rsidR="00CF1B38" w:rsidRPr="006B0A0A">
        <w:rPr>
          <w:rFonts w:ascii="Times New Roman" w:hAnsi="Times New Roman"/>
          <w:sz w:val="24"/>
          <w:szCs w:val="24"/>
        </w:rPr>
        <w:t>:</w:t>
      </w:r>
    </w:p>
    <w:p w:rsidR="00585E72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>3.1. провести предварительный мониторинг количества претендентов на получение медалей «За особые успехи в учении» I и II степеней в 2024/2025 учебном году</w:t>
      </w:r>
    </w:p>
    <w:p w:rsidR="006B0A0A" w:rsidRPr="006B0A0A" w:rsidRDefault="006B0A0A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 2024г.</w:t>
      </w:r>
    </w:p>
    <w:p w:rsidR="00585E72" w:rsidRPr="006B0A0A" w:rsidRDefault="00CF1B38" w:rsidP="006B0A0A">
      <w:pPr>
        <w:pStyle w:val="af1"/>
        <w:tabs>
          <w:tab w:val="left" w:pos="9923"/>
        </w:tabs>
        <w:spacing w:line="360" w:lineRule="auto"/>
        <w:ind w:left="142" w:right="187" w:firstLine="425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 xml:space="preserve"> </w:t>
      </w:r>
      <w:r w:rsidR="00585E72" w:rsidRPr="006B0A0A">
        <w:rPr>
          <w:rFonts w:ascii="Times New Roman" w:hAnsi="Times New Roman"/>
          <w:sz w:val="24"/>
          <w:szCs w:val="24"/>
        </w:rPr>
        <w:t>3.2.</w:t>
      </w:r>
      <w:r w:rsidRPr="006B0A0A">
        <w:rPr>
          <w:rFonts w:ascii="Times New Roman" w:hAnsi="Times New Roman"/>
          <w:sz w:val="24"/>
          <w:szCs w:val="24"/>
        </w:rPr>
        <w:t xml:space="preserve"> </w:t>
      </w:r>
      <w:r w:rsidR="00585E72" w:rsidRPr="006B0A0A">
        <w:rPr>
          <w:rFonts w:ascii="Times New Roman" w:hAnsi="Times New Roman"/>
          <w:sz w:val="24"/>
          <w:szCs w:val="24"/>
        </w:rPr>
        <w:t xml:space="preserve"> провести пробное итоговое сочинение в 11 классах</w:t>
      </w:r>
    </w:p>
    <w:p w:rsidR="00585E72" w:rsidRPr="006B0A0A" w:rsidRDefault="00585E72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right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>13.11.2024г.</w:t>
      </w:r>
    </w:p>
    <w:p w:rsidR="00585E72" w:rsidRPr="006B0A0A" w:rsidRDefault="00585E72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right"/>
        <w:rPr>
          <w:rFonts w:ascii="Times New Roman" w:hAnsi="Times New Roman"/>
          <w:sz w:val="24"/>
          <w:szCs w:val="24"/>
        </w:rPr>
      </w:pPr>
    </w:p>
    <w:p w:rsidR="00585E72" w:rsidRPr="006B0A0A" w:rsidRDefault="00585E72" w:rsidP="006B0A0A">
      <w:pPr>
        <w:pStyle w:val="af1"/>
        <w:tabs>
          <w:tab w:val="left" w:pos="9923"/>
        </w:tabs>
        <w:spacing w:line="360" w:lineRule="auto"/>
        <w:ind w:left="142" w:right="187" w:firstLine="425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>3.3.провести пробные зкзамены  по русскому языку , математике</w:t>
      </w:r>
    </w:p>
    <w:p w:rsidR="00585E72" w:rsidRPr="006B0A0A" w:rsidRDefault="00585E72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right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>март-апрель 2025г.</w:t>
      </w:r>
    </w:p>
    <w:p w:rsidR="00585E72" w:rsidRPr="006B0A0A" w:rsidRDefault="00CD09EB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 xml:space="preserve"> </w:t>
      </w:r>
      <w:r w:rsidR="00585E72" w:rsidRPr="006B0A0A">
        <w:rPr>
          <w:rFonts w:ascii="Times New Roman" w:hAnsi="Times New Roman"/>
          <w:sz w:val="24"/>
          <w:szCs w:val="24"/>
        </w:rPr>
        <w:t>3.4. подготовить на совещание заместителей директора и директоров  информацию о соответствии образовательной деятельности обучающихся - претендентов на получение медалей «За особые успехи в учении» I и II степеней в 2024/2025 учебном  году  требованиям актуальных нормативных актов</w:t>
      </w:r>
    </w:p>
    <w:p w:rsidR="003002C0" w:rsidRPr="006B0A0A" w:rsidRDefault="00F71868" w:rsidP="006B0A0A">
      <w:pPr>
        <w:pStyle w:val="af1"/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hAnsi="Times New Roman"/>
          <w:sz w:val="24"/>
          <w:szCs w:val="24"/>
        </w:rPr>
      </w:pPr>
      <w:r w:rsidRPr="006B0A0A">
        <w:rPr>
          <w:rFonts w:ascii="Times New Roman" w:hAnsi="Times New Roman"/>
          <w:sz w:val="24"/>
          <w:szCs w:val="24"/>
        </w:rPr>
        <w:t>4</w:t>
      </w:r>
      <w:r w:rsidR="003002C0" w:rsidRPr="006B0A0A">
        <w:rPr>
          <w:rFonts w:ascii="Times New Roman" w:hAnsi="Times New Roman"/>
          <w:sz w:val="24"/>
          <w:szCs w:val="24"/>
        </w:rPr>
        <w:t>.Ответственность за исполнение данного приказа возложить на заместителя директора МБОУ ДО «ЦДЮТ» Р.Ф.Лаврушкину.</w:t>
      </w:r>
    </w:p>
    <w:p w:rsidR="0012216B" w:rsidRPr="006B0A0A" w:rsidRDefault="00F71868" w:rsidP="006B0A0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B0A0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 w:rsidRPr="006B0A0A">
        <w:rPr>
          <w:rFonts w:ascii="Times New Roman" w:eastAsia="Times New Roman" w:hAnsi="Times New Roman" w:cs="Times New Roman"/>
          <w:color w:val="00000A"/>
          <w:sz w:val="24"/>
          <w:szCs w:val="24"/>
        </w:rPr>
        <w:t>. Контроль за выполнение данного приказа возложить на директора МБОУ ДО «ЦДЮТ» Т.Н. Кирияк.</w:t>
      </w:r>
    </w:p>
    <w:p w:rsidR="0012216B" w:rsidRPr="006B0A0A" w:rsidRDefault="0012216B" w:rsidP="006B0A0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360" w:lineRule="auto"/>
        <w:ind w:left="142" w:right="187" w:firstLine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6B0A0A" w:rsidRDefault="0012216B" w:rsidP="006B0A0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360" w:lineRule="auto"/>
        <w:ind w:left="142" w:right="18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6B0A0A" w:rsidRDefault="0060075A" w:rsidP="006B0A0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360" w:lineRule="auto"/>
        <w:ind w:left="142" w:right="18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B0A0A">
        <w:rPr>
          <w:rFonts w:ascii="Times New Roman" w:eastAsia="Times New Roman" w:hAnsi="Times New Roman" w:cs="Times New Roman"/>
          <w:color w:val="00000A"/>
          <w:sz w:val="24"/>
          <w:szCs w:val="24"/>
        </w:rPr>
        <w:t>Н</w:t>
      </w:r>
      <w:r w:rsidR="0075538C" w:rsidRPr="006B0A0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ачальник управления образования </w:t>
      </w:r>
      <w:r w:rsidR="0075538C" w:rsidRPr="006B0A0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                                        </w:t>
      </w:r>
      <w:r w:rsidR="001801D3" w:rsidRPr="006B0A0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</w:t>
      </w:r>
      <w:r w:rsidR="0075538C" w:rsidRPr="006B0A0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С.В.Дмитрова</w:t>
      </w:r>
      <w:r w:rsidRPr="006B0A0A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Pr="006B0A0A" w:rsidRDefault="00963813" w:rsidP="006B0A0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360" w:lineRule="auto"/>
        <w:ind w:left="142" w:right="18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6B0A0A" w:rsidRDefault="00963813" w:rsidP="006B0A0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360" w:lineRule="auto"/>
        <w:ind w:left="142" w:right="18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71868" w:rsidRDefault="00F71868" w:rsidP="0075538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F71868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</w:p>
    <w:p w:rsidR="00A26049" w:rsidRDefault="001801D3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</w:t>
      </w:r>
      <w:r w:rsidR="00F718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ение к приказу </w:t>
      </w: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</w:t>
      </w: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от</w:t>
      </w:r>
      <w:r w:rsidR="009E6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23</w:t>
      </w:r>
      <w:r w:rsidR="001801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="009E6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</w:t>
      </w:r>
      <w:r w:rsidR="001801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.2024 №</w:t>
      </w:r>
      <w:r w:rsidR="009E67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1028</w:t>
      </w:r>
    </w:p>
    <w:p w:rsidR="00F71868" w:rsidRDefault="00F71868" w:rsidP="001801D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9E671F" w:rsidRDefault="009E671F" w:rsidP="00F71868">
      <w:pPr>
        <w:widowControl w:val="0"/>
        <w:spacing w:after="212" w:line="28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К</w:t>
      </w:r>
      <w:r w:rsidRPr="009E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омплекс мер по обеспечению объективности оценивания учебных достижений претендентов на получение медалей «За особые успехи в учении» I и II степеней в 2024/2025 учебном году в Симферопольском районе</w:t>
      </w:r>
    </w:p>
    <w:p w:rsidR="00F71868" w:rsidRDefault="00F71868" w:rsidP="00F71868">
      <w:pPr>
        <w:widowControl w:val="0"/>
        <w:spacing w:after="212" w:line="28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tbl>
      <w:tblPr>
        <w:tblStyle w:val="af4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889"/>
        <w:gridCol w:w="7371"/>
        <w:gridCol w:w="2410"/>
        <w:gridCol w:w="2693"/>
      </w:tblGrid>
      <w:tr w:rsidR="009E671F" w:rsidRPr="001D16CD" w:rsidTr="009A6225">
        <w:tc>
          <w:tcPr>
            <w:tcW w:w="889" w:type="dxa"/>
            <w:vAlign w:val="center"/>
          </w:tcPr>
          <w:p w:rsidR="009E671F" w:rsidRDefault="009E671F" w:rsidP="009E671F">
            <w:pPr>
              <w:spacing w:line="240" w:lineRule="exact"/>
              <w:ind w:left="300"/>
            </w:pPr>
            <w:r>
              <w:rPr>
                <w:rStyle w:val="212pt"/>
              </w:rPr>
              <w:t>№</w:t>
            </w:r>
          </w:p>
        </w:tc>
        <w:tc>
          <w:tcPr>
            <w:tcW w:w="7371" w:type="dxa"/>
            <w:vAlign w:val="center"/>
          </w:tcPr>
          <w:p w:rsidR="009E671F" w:rsidRDefault="009E671F" w:rsidP="009E671F">
            <w:pPr>
              <w:spacing w:line="230" w:lineRule="exact"/>
              <w:jc w:val="center"/>
            </w:pPr>
            <w:r>
              <w:rPr>
                <w:rStyle w:val="2115pt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9E671F" w:rsidRDefault="009E671F" w:rsidP="009E671F">
            <w:pPr>
              <w:spacing w:after="120" w:line="230" w:lineRule="exact"/>
              <w:jc w:val="center"/>
            </w:pPr>
            <w:r>
              <w:rPr>
                <w:rStyle w:val="2115pt"/>
              </w:rPr>
              <w:t>Срок</w:t>
            </w:r>
          </w:p>
          <w:p w:rsidR="009E671F" w:rsidRDefault="009E671F" w:rsidP="009E671F">
            <w:pPr>
              <w:spacing w:after="120" w:line="230" w:lineRule="exact"/>
              <w:jc w:val="center"/>
            </w:pPr>
            <w:r>
              <w:rPr>
                <w:rStyle w:val="2115pt"/>
              </w:rPr>
              <w:t xml:space="preserve">исполнения </w:t>
            </w:r>
          </w:p>
          <w:p w:rsidR="009E671F" w:rsidRDefault="009E671F" w:rsidP="009E671F">
            <w:pPr>
              <w:spacing w:before="120" w:line="230" w:lineRule="exact"/>
              <w:jc w:val="center"/>
            </w:pPr>
          </w:p>
        </w:tc>
        <w:tc>
          <w:tcPr>
            <w:tcW w:w="2693" w:type="dxa"/>
            <w:vAlign w:val="center"/>
          </w:tcPr>
          <w:p w:rsidR="009E671F" w:rsidRDefault="009E671F" w:rsidP="009E671F">
            <w:pPr>
              <w:spacing w:after="120" w:line="230" w:lineRule="exact"/>
              <w:jc w:val="center"/>
            </w:pPr>
            <w:r>
              <w:rPr>
                <w:rStyle w:val="2115pt"/>
              </w:rPr>
              <w:t>Ответственный</w:t>
            </w:r>
          </w:p>
          <w:p w:rsidR="009E671F" w:rsidRDefault="009E671F" w:rsidP="009E671F">
            <w:pPr>
              <w:spacing w:before="120" w:line="230" w:lineRule="exact"/>
              <w:jc w:val="center"/>
            </w:pPr>
            <w:r>
              <w:rPr>
                <w:rStyle w:val="2115pt"/>
              </w:rPr>
              <w:t>исполнитель</w:t>
            </w:r>
          </w:p>
        </w:tc>
      </w:tr>
      <w:tr w:rsidR="009E671F" w:rsidRPr="001D16CD" w:rsidTr="00AB18A6">
        <w:tc>
          <w:tcPr>
            <w:tcW w:w="889" w:type="dxa"/>
            <w:vAlign w:val="center"/>
          </w:tcPr>
          <w:p w:rsidR="009E671F" w:rsidRDefault="009E671F" w:rsidP="009E671F">
            <w:pPr>
              <w:spacing w:line="240" w:lineRule="exact"/>
              <w:ind w:left="300"/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1.</w:t>
            </w:r>
          </w:p>
        </w:tc>
        <w:tc>
          <w:tcPr>
            <w:tcW w:w="12474" w:type="dxa"/>
            <w:gridSpan w:val="3"/>
            <w:vAlign w:val="center"/>
          </w:tcPr>
          <w:p w:rsidR="009E671F" w:rsidRDefault="009E671F" w:rsidP="009E671F">
            <w:pPr>
              <w:spacing w:after="120" w:line="230" w:lineRule="exact"/>
              <w:jc w:val="center"/>
              <w:rPr>
                <w:rStyle w:val="2115pt"/>
                <w:rFonts w:eastAsia="Calibri"/>
              </w:rPr>
            </w:pPr>
            <w:r w:rsidRPr="009E671F">
              <w:rPr>
                <w:rStyle w:val="2115pt"/>
                <w:rFonts w:eastAsia="Calibri"/>
              </w:rPr>
              <w:t>Работа с административными и педагогическими работниками</w:t>
            </w:r>
          </w:p>
        </w:tc>
      </w:tr>
      <w:tr w:rsidR="009E671F" w:rsidRPr="001D16CD" w:rsidTr="009A6225">
        <w:tc>
          <w:tcPr>
            <w:tcW w:w="889" w:type="dxa"/>
          </w:tcPr>
          <w:p w:rsidR="009E671F" w:rsidRPr="001D16CD" w:rsidRDefault="009E671F" w:rsidP="009E671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E671F" w:rsidRPr="009E671F" w:rsidRDefault="009E671F" w:rsidP="009E671F">
            <w:pPr>
              <w:rPr>
                <w:sz w:val="24"/>
                <w:szCs w:val="24"/>
              </w:rPr>
            </w:pPr>
            <w:r w:rsidRPr="009E671F">
              <w:rPr>
                <w:rStyle w:val="23"/>
                <w:sz w:val="24"/>
                <w:szCs w:val="24"/>
              </w:rPr>
              <w:t xml:space="preserve">Предварительный мониторинг количества претендентов на получение медалей «За особые успехи в учении» I и II степеней в 2024 году в </w:t>
            </w:r>
            <w:r>
              <w:rPr>
                <w:rStyle w:val="23"/>
                <w:sz w:val="24"/>
                <w:szCs w:val="24"/>
              </w:rPr>
              <w:t>Симферопольском районе</w:t>
            </w:r>
          </w:p>
        </w:tc>
        <w:tc>
          <w:tcPr>
            <w:tcW w:w="2410" w:type="dxa"/>
          </w:tcPr>
          <w:p w:rsidR="009E671F" w:rsidRPr="009E671F" w:rsidRDefault="009E671F" w:rsidP="009E671F">
            <w:pPr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Ноябрь </w:t>
            </w:r>
            <w:r w:rsidRPr="009E671F">
              <w:rPr>
                <w:rStyle w:val="23"/>
                <w:sz w:val="24"/>
                <w:szCs w:val="24"/>
              </w:rPr>
              <w:t>2024</w:t>
            </w:r>
            <w:r>
              <w:rPr>
                <w:rStyle w:val="23"/>
                <w:sz w:val="24"/>
                <w:szCs w:val="24"/>
              </w:rPr>
              <w:t>,</w:t>
            </w:r>
            <w:r w:rsidRPr="009E671F"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23"/>
                <w:sz w:val="24"/>
                <w:szCs w:val="24"/>
              </w:rPr>
              <w:t>март 2025</w:t>
            </w:r>
          </w:p>
        </w:tc>
        <w:tc>
          <w:tcPr>
            <w:tcW w:w="2693" w:type="dxa"/>
            <w:vAlign w:val="bottom"/>
          </w:tcPr>
          <w:p w:rsidR="009E671F" w:rsidRPr="009E671F" w:rsidRDefault="009E671F" w:rsidP="00270B21">
            <w:pPr>
              <w:rPr>
                <w:rStyle w:val="23"/>
                <w:sz w:val="24"/>
                <w:szCs w:val="24"/>
              </w:rPr>
            </w:pPr>
            <w:r w:rsidRPr="009E671F">
              <w:rPr>
                <w:rStyle w:val="23"/>
                <w:sz w:val="24"/>
                <w:szCs w:val="24"/>
              </w:rPr>
              <w:t>Лаврушкина Р.Ф.</w:t>
            </w:r>
          </w:p>
          <w:p w:rsidR="009E671F" w:rsidRDefault="009E671F" w:rsidP="00270B21">
            <w:r w:rsidRPr="009E671F">
              <w:rPr>
                <w:rStyle w:val="23"/>
                <w:sz w:val="24"/>
                <w:szCs w:val="24"/>
              </w:rPr>
              <w:t>Сейдалиев Э.Д.</w:t>
            </w:r>
          </w:p>
        </w:tc>
      </w:tr>
      <w:tr w:rsidR="009E671F" w:rsidRPr="001D16CD" w:rsidTr="009A6225">
        <w:tc>
          <w:tcPr>
            <w:tcW w:w="889" w:type="dxa"/>
          </w:tcPr>
          <w:p w:rsidR="009E671F" w:rsidRPr="001D16CD" w:rsidRDefault="009E671F" w:rsidP="009E671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E671F" w:rsidRPr="001D16CD" w:rsidRDefault="00AB18A6" w:rsidP="009E671F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Сбор и анализ подтверждающих документов на претендентов на медаль (ведомости из системы Дневник. ру с результатами промежуточной аттестации; рузультаты ОГЭ, наличие аттестата особого образца за 9 класс, результативность участия во всероссийской олимпиаде школьников и др. интеллектуальных конкурсах, пробных ЕГЭ)</w:t>
            </w:r>
          </w:p>
        </w:tc>
        <w:tc>
          <w:tcPr>
            <w:tcW w:w="2410" w:type="dxa"/>
          </w:tcPr>
          <w:p w:rsidR="009E671F" w:rsidRPr="001D16CD" w:rsidRDefault="00AB18A6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январь - июнь 2025</w:t>
            </w:r>
          </w:p>
        </w:tc>
        <w:tc>
          <w:tcPr>
            <w:tcW w:w="2693" w:type="dxa"/>
          </w:tcPr>
          <w:p w:rsidR="00AB18A6" w:rsidRPr="00AB18A6" w:rsidRDefault="00AB18A6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Лаврушкина Р.Ф.</w:t>
            </w:r>
          </w:p>
          <w:p w:rsidR="009E671F" w:rsidRPr="001D16CD" w:rsidRDefault="00AB18A6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Сейдалиев Э.Д.</w:t>
            </w:r>
          </w:p>
        </w:tc>
      </w:tr>
      <w:tr w:rsidR="009E671F" w:rsidRPr="001D16CD" w:rsidTr="009A6225">
        <w:tc>
          <w:tcPr>
            <w:tcW w:w="889" w:type="dxa"/>
          </w:tcPr>
          <w:p w:rsidR="009E671F" w:rsidRPr="001D16CD" w:rsidRDefault="009E671F" w:rsidP="009E671F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E671F" w:rsidRPr="001D16CD" w:rsidRDefault="00AB18A6" w:rsidP="00AB18A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Включение вопроса об объективности оценивания обучающихся - претендентах на получение медалей «За особые успехи в учении» I и II степеней и аттестата особого образца в повестку педагогических советов</w:t>
            </w:r>
          </w:p>
        </w:tc>
        <w:tc>
          <w:tcPr>
            <w:tcW w:w="2410" w:type="dxa"/>
          </w:tcPr>
          <w:p w:rsidR="009E671F" w:rsidRPr="001D16CD" w:rsidRDefault="006B0A0A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январь - май 2025</w:t>
            </w:r>
          </w:p>
        </w:tc>
        <w:tc>
          <w:tcPr>
            <w:tcW w:w="2693" w:type="dxa"/>
          </w:tcPr>
          <w:p w:rsidR="009E671F" w:rsidRPr="001D16CD" w:rsidRDefault="00AB18A6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</w:tr>
      <w:tr w:rsidR="00AB18A6" w:rsidRPr="001D16CD" w:rsidTr="009A6225">
        <w:tc>
          <w:tcPr>
            <w:tcW w:w="889" w:type="dxa"/>
          </w:tcPr>
          <w:p w:rsidR="00AB18A6" w:rsidRPr="001D16CD" w:rsidRDefault="00AB18A6" w:rsidP="00AB18A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AB18A6" w:rsidRPr="00AB18A6" w:rsidRDefault="00AB18A6" w:rsidP="00AB18A6">
            <w:pPr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С</w:t>
            </w:r>
            <w:r w:rsidRPr="00AB18A6">
              <w:rPr>
                <w:rStyle w:val="23"/>
                <w:sz w:val="24"/>
                <w:szCs w:val="24"/>
              </w:rPr>
              <w:t xml:space="preserve">овещание </w:t>
            </w:r>
            <w:r w:rsidR="006E617C">
              <w:rPr>
                <w:rStyle w:val="23"/>
                <w:sz w:val="24"/>
                <w:szCs w:val="24"/>
              </w:rPr>
              <w:t>с</w:t>
            </w:r>
            <w:r>
              <w:rPr>
                <w:rStyle w:val="23"/>
                <w:sz w:val="24"/>
                <w:szCs w:val="24"/>
              </w:rPr>
              <w:t xml:space="preserve"> заместителями директоров </w:t>
            </w:r>
            <w:r w:rsidRPr="00AB18A6">
              <w:rPr>
                <w:rStyle w:val="23"/>
                <w:sz w:val="24"/>
                <w:szCs w:val="24"/>
              </w:rPr>
              <w:t xml:space="preserve">на тему «Внутренняя система оценки качества образования </w:t>
            </w:r>
            <w:r>
              <w:rPr>
                <w:rStyle w:val="23"/>
                <w:sz w:val="24"/>
                <w:szCs w:val="24"/>
              </w:rPr>
              <w:t xml:space="preserve"> в общеобразовательном учреждении </w:t>
            </w:r>
            <w:r w:rsidRPr="00AB18A6">
              <w:rPr>
                <w:rStyle w:val="23"/>
                <w:sz w:val="24"/>
                <w:szCs w:val="24"/>
              </w:rPr>
              <w:t>как управленческий ресурс обеспечения объективности оценивания образовательных результатов обучающихся»</w:t>
            </w:r>
          </w:p>
        </w:tc>
        <w:tc>
          <w:tcPr>
            <w:tcW w:w="2410" w:type="dxa"/>
          </w:tcPr>
          <w:p w:rsidR="00AB18A6" w:rsidRPr="00AB18A6" w:rsidRDefault="00AB18A6" w:rsidP="00270B21">
            <w:pPr>
              <w:spacing w:line="278" w:lineRule="exact"/>
              <w:rPr>
                <w:sz w:val="24"/>
                <w:szCs w:val="24"/>
              </w:rPr>
            </w:pPr>
            <w:r w:rsidRPr="00AB18A6">
              <w:rPr>
                <w:rStyle w:val="23"/>
                <w:sz w:val="24"/>
                <w:szCs w:val="24"/>
              </w:rPr>
              <w:t>январь 202</w:t>
            </w:r>
            <w:r>
              <w:rPr>
                <w:rStyle w:val="23"/>
                <w:sz w:val="24"/>
                <w:szCs w:val="24"/>
              </w:rPr>
              <w:t>5</w:t>
            </w:r>
            <w:r w:rsidRPr="00AB18A6">
              <w:rPr>
                <w:rStyle w:val="23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AB18A6" w:rsidRDefault="00AB18A6" w:rsidP="00270B21">
            <w:pPr>
              <w:spacing w:line="28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Кирияк. Т.Н.</w:t>
            </w:r>
          </w:p>
          <w:p w:rsidR="00AB18A6" w:rsidRPr="00AB18A6" w:rsidRDefault="00AB18A6" w:rsidP="00270B21">
            <w:pPr>
              <w:spacing w:line="28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Лаврушкина Р.Ф.</w:t>
            </w:r>
          </w:p>
        </w:tc>
      </w:tr>
      <w:tr w:rsidR="00AB18A6" w:rsidRPr="001D16CD" w:rsidTr="009A6225">
        <w:tc>
          <w:tcPr>
            <w:tcW w:w="889" w:type="dxa"/>
          </w:tcPr>
          <w:p w:rsidR="00AB18A6" w:rsidRPr="001D16CD" w:rsidRDefault="00AB18A6" w:rsidP="00AB18A6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AB18A6" w:rsidRPr="001D16CD" w:rsidRDefault="00AB18A6" w:rsidP="00AB18A6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Совещание с педагогическими работниками на тему «Внутренняя система оценки качества как один из механизмов повышения объективности оценивания учебных достижений претендентов на получение медалей «За особые успехи в учении» I и II сте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пеней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2025</w:t>
            </w: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году в МБОУ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»</w:t>
            </w:r>
            <w:r w:rsidRPr="00AB18A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2410" w:type="dxa"/>
          </w:tcPr>
          <w:p w:rsidR="00AB18A6" w:rsidRPr="00AB18A6" w:rsidRDefault="00AB18A6" w:rsidP="00270B21">
            <w:pPr>
              <w:spacing w:line="278" w:lineRule="exact"/>
              <w:rPr>
                <w:sz w:val="24"/>
                <w:szCs w:val="24"/>
              </w:rPr>
            </w:pPr>
            <w:r w:rsidRPr="00AB18A6">
              <w:rPr>
                <w:rStyle w:val="23"/>
                <w:sz w:val="24"/>
                <w:szCs w:val="24"/>
              </w:rPr>
              <w:lastRenderedPageBreak/>
              <w:t>январь 202</w:t>
            </w:r>
            <w:r>
              <w:rPr>
                <w:rStyle w:val="23"/>
                <w:sz w:val="24"/>
                <w:szCs w:val="24"/>
              </w:rPr>
              <w:t>5</w:t>
            </w:r>
            <w:r w:rsidRPr="00AB18A6">
              <w:rPr>
                <w:rStyle w:val="23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AB18A6" w:rsidRPr="00AB18A6" w:rsidRDefault="00AB18A6" w:rsidP="00270B21">
            <w:pPr>
              <w:spacing w:line="283" w:lineRule="exact"/>
              <w:rPr>
                <w:rFonts w:ascii="Times New Roman" w:hAnsi="Times New Roman"/>
                <w:sz w:val="24"/>
                <w:szCs w:val="24"/>
              </w:rPr>
            </w:pPr>
            <w:r w:rsidRPr="00AB18A6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987F88" w:rsidRPr="001D16CD" w:rsidTr="009A6225">
        <w:tc>
          <w:tcPr>
            <w:tcW w:w="889" w:type="dxa"/>
          </w:tcPr>
          <w:p w:rsidR="00987F88" w:rsidRPr="001D16CD" w:rsidRDefault="00987F88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87F88" w:rsidRPr="00987F88" w:rsidRDefault="00987F88" w:rsidP="00987F88">
            <w:pPr>
              <w:rPr>
                <w:rFonts w:ascii="Times New Roman" w:hAnsi="Times New Roman"/>
                <w:sz w:val="24"/>
                <w:szCs w:val="24"/>
              </w:rPr>
            </w:pPr>
            <w:r w:rsidRPr="00987F88">
              <w:rPr>
                <w:rStyle w:val="23"/>
                <w:sz w:val="24"/>
                <w:szCs w:val="24"/>
              </w:rPr>
              <w:t>Совещание с педагогическими работниками на тему «О мерах личной и персональной ответственности каждого педагога в рамках работы с системой «Дневник.ру»»</w:t>
            </w:r>
          </w:p>
        </w:tc>
        <w:tc>
          <w:tcPr>
            <w:tcW w:w="2410" w:type="dxa"/>
          </w:tcPr>
          <w:p w:rsidR="00987F88" w:rsidRDefault="00987F88" w:rsidP="00987F88">
            <w:pPr>
              <w:rPr>
                <w:rStyle w:val="23"/>
                <w:sz w:val="24"/>
                <w:szCs w:val="24"/>
              </w:rPr>
            </w:pPr>
            <w:r w:rsidRPr="00987F88">
              <w:rPr>
                <w:rStyle w:val="23"/>
                <w:sz w:val="24"/>
                <w:szCs w:val="24"/>
              </w:rPr>
              <w:t xml:space="preserve">декабрь </w:t>
            </w:r>
            <w:r>
              <w:rPr>
                <w:rStyle w:val="23"/>
                <w:sz w:val="24"/>
                <w:szCs w:val="24"/>
              </w:rPr>
              <w:t>2024,</w:t>
            </w:r>
          </w:p>
          <w:p w:rsidR="00987F88" w:rsidRPr="00987F88" w:rsidRDefault="00987F88" w:rsidP="00987F88">
            <w:pPr>
              <w:rPr>
                <w:sz w:val="24"/>
                <w:szCs w:val="24"/>
              </w:rPr>
            </w:pPr>
            <w:r w:rsidRPr="00987F88">
              <w:rPr>
                <w:rStyle w:val="23"/>
                <w:sz w:val="24"/>
                <w:szCs w:val="24"/>
              </w:rPr>
              <w:t xml:space="preserve"> январь, март,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23"/>
                <w:sz w:val="24"/>
                <w:szCs w:val="24"/>
              </w:rPr>
              <w:t>апрель 2025г.</w:t>
            </w:r>
          </w:p>
        </w:tc>
        <w:tc>
          <w:tcPr>
            <w:tcW w:w="2693" w:type="dxa"/>
          </w:tcPr>
          <w:p w:rsidR="00987F88" w:rsidRPr="00987F88" w:rsidRDefault="00987F88" w:rsidP="00987F88">
            <w:pPr>
              <w:spacing w:line="278" w:lineRule="exact"/>
              <w:rPr>
                <w:rStyle w:val="23"/>
                <w:sz w:val="24"/>
                <w:szCs w:val="24"/>
              </w:rPr>
            </w:pPr>
            <w:r w:rsidRPr="00987F88">
              <w:rPr>
                <w:rStyle w:val="23"/>
                <w:sz w:val="24"/>
                <w:szCs w:val="24"/>
              </w:rPr>
              <w:t>Методисты МБОУ ДО «ЦДЮТ».</w:t>
            </w:r>
          </w:p>
          <w:p w:rsidR="00987F88" w:rsidRPr="00987F88" w:rsidRDefault="00987F88" w:rsidP="00987F88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987F8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987F88" w:rsidRPr="001D16CD" w:rsidTr="009A6225">
        <w:trPr>
          <w:trHeight w:val="677"/>
        </w:trPr>
        <w:tc>
          <w:tcPr>
            <w:tcW w:w="889" w:type="dxa"/>
          </w:tcPr>
          <w:p w:rsidR="00987F88" w:rsidRPr="001D16CD" w:rsidRDefault="00987F88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987F88" w:rsidRPr="00987F88" w:rsidRDefault="00987F88" w:rsidP="00987F88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Проведение педагогического </w:t>
            </w:r>
            <w:r w:rsidRPr="00987F88">
              <w:rPr>
                <w:rStyle w:val="23"/>
                <w:sz w:val="24"/>
                <w:szCs w:val="24"/>
              </w:rPr>
              <w:t>совет</w:t>
            </w:r>
            <w:r>
              <w:rPr>
                <w:rStyle w:val="23"/>
                <w:sz w:val="24"/>
                <w:szCs w:val="24"/>
              </w:rPr>
              <w:t>а</w:t>
            </w:r>
            <w:r w:rsidRPr="00987F88">
              <w:rPr>
                <w:rStyle w:val="23"/>
                <w:sz w:val="24"/>
                <w:szCs w:val="24"/>
              </w:rPr>
              <w:t xml:space="preserve"> по теме «Функционирование внутренней системы оценки качества образования и её проблемы»</w:t>
            </w:r>
          </w:p>
        </w:tc>
        <w:tc>
          <w:tcPr>
            <w:tcW w:w="2410" w:type="dxa"/>
          </w:tcPr>
          <w:p w:rsidR="00987F88" w:rsidRPr="00987F88" w:rsidRDefault="00987F88" w:rsidP="00987F88">
            <w:pPr>
              <w:spacing w:line="278" w:lineRule="exact"/>
              <w:rPr>
                <w:sz w:val="24"/>
                <w:szCs w:val="24"/>
              </w:rPr>
            </w:pPr>
            <w:r w:rsidRPr="00987F88">
              <w:rPr>
                <w:rStyle w:val="23"/>
                <w:sz w:val="24"/>
                <w:szCs w:val="24"/>
              </w:rPr>
              <w:t>я</w:t>
            </w:r>
            <w:r>
              <w:rPr>
                <w:rStyle w:val="23"/>
                <w:sz w:val="24"/>
                <w:szCs w:val="24"/>
              </w:rPr>
              <w:t>нварь 2025</w:t>
            </w:r>
            <w:r w:rsidRPr="00987F88">
              <w:rPr>
                <w:rStyle w:val="23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987F88" w:rsidRPr="00987F88" w:rsidRDefault="00987F88" w:rsidP="00987F88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987F8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987F88" w:rsidRPr="001D16CD" w:rsidTr="009A6225">
        <w:tc>
          <w:tcPr>
            <w:tcW w:w="889" w:type="dxa"/>
          </w:tcPr>
          <w:p w:rsidR="00987F88" w:rsidRPr="001D16CD" w:rsidRDefault="00987F88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87F88" w:rsidRPr="00987F88" w:rsidRDefault="00987F88" w:rsidP="00987F88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87F88">
              <w:rPr>
                <w:rStyle w:val="23"/>
                <w:sz w:val="24"/>
                <w:szCs w:val="24"/>
              </w:rPr>
              <w:t>Изучение актуальных документов по вопросам проведения государственной итоговой аттестации по программам основного и ср</w:t>
            </w:r>
            <w:r>
              <w:rPr>
                <w:rStyle w:val="23"/>
                <w:sz w:val="24"/>
                <w:szCs w:val="24"/>
              </w:rPr>
              <w:t>еднего общего образования в 2025</w:t>
            </w:r>
            <w:r w:rsidRPr="00987F88">
              <w:rPr>
                <w:rStyle w:val="23"/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</w:tcPr>
          <w:p w:rsidR="00987F88" w:rsidRPr="001D16CD" w:rsidRDefault="00987F88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 полугодие 2024-2025</w:t>
            </w: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уч.</w:t>
            </w:r>
          </w:p>
        </w:tc>
        <w:tc>
          <w:tcPr>
            <w:tcW w:w="2693" w:type="dxa"/>
          </w:tcPr>
          <w:p w:rsidR="00987F88" w:rsidRPr="001D16CD" w:rsidRDefault="00987F88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Сейдалиев Э.Д.</w:t>
            </w:r>
          </w:p>
        </w:tc>
      </w:tr>
      <w:tr w:rsidR="00987F88" w:rsidRPr="001D16CD" w:rsidTr="009A6225">
        <w:tc>
          <w:tcPr>
            <w:tcW w:w="889" w:type="dxa"/>
          </w:tcPr>
          <w:p w:rsidR="00987F88" w:rsidRPr="001D16CD" w:rsidRDefault="00987F88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87F88" w:rsidRPr="001D16CD" w:rsidRDefault="00987F88" w:rsidP="00987F88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Проведение РМО по теме</w:t>
            </w: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«Нормативные правовые и методические документы, регламентирующие подготовку и проведение ГИА - 2024»</w:t>
            </w:r>
          </w:p>
        </w:tc>
        <w:tc>
          <w:tcPr>
            <w:tcW w:w="2410" w:type="dxa"/>
          </w:tcPr>
          <w:p w:rsidR="00987F88" w:rsidRPr="001D16CD" w:rsidRDefault="00987F88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2 полугодие 2024-2025 уч.</w:t>
            </w:r>
          </w:p>
        </w:tc>
        <w:tc>
          <w:tcPr>
            <w:tcW w:w="2693" w:type="dxa"/>
          </w:tcPr>
          <w:p w:rsidR="00987F88" w:rsidRPr="00987F88" w:rsidRDefault="00987F88" w:rsidP="00987F88">
            <w:pPr>
              <w:spacing w:line="278" w:lineRule="exact"/>
              <w:rPr>
                <w:rStyle w:val="23"/>
                <w:sz w:val="24"/>
                <w:szCs w:val="24"/>
              </w:rPr>
            </w:pPr>
            <w:r w:rsidRPr="00987F88">
              <w:rPr>
                <w:rStyle w:val="23"/>
                <w:sz w:val="24"/>
                <w:szCs w:val="24"/>
              </w:rPr>
              <w:t>Методисты МБОУ ДО «ЦДЮТ».</w:t>
            </w:r>
          </w:p>
          <w:p w:rsidR="00987F88" w:rsidRPr="001D16CD" w:rsidRDefault="00987F88" w:rsidP="00987F88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87F8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987F88" w:rsidRPr="001D16CD" w:rsidTr="009A6225">
        <w:tc>
          <w:tcPr>
            <w:tcW w:w="889" w:type="dxa"/>
          </w:tcPr>
          <w:p w:rsidR="00987F88" w:rsidRDefault="00987F88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87F88" w:rsidRDefault="00987F88" w:rsidP="0019399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Совещание с </w:t>
            </w:r>
            <w:r w:rsid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руководителями </w:t>
            </w: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на тему «Результативность ЕГЭ выпускников, претендентов на получение медалей «За особые успехи в учении» I и II степеней в 202</w:t>
            </w:r>
            <w:r w:rsid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году в</w:t>
            </w:r>
            <w:r w:rsid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Симферопольском  районе»</w:t>
            </w:r>
            <w:r w:rsidRPr="00987F8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</w:tc>
        <w:tc>
          <w:tcPr>
            <w:tcW w:w="2410" w:type="dxa"/>
          </w:tcPr>
          <w:p w:rsidR="00987F88" w:rsidRPr="00785E36" w:rsidRDefault="0019399B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 2025</w:t>
            </w:r>
          </w:p>
        </w:tc>
        <w:tc>
          <w:tcPr>
            <w:tcW w:w="2693" w:type="dxa"/>
          </w:tcPr>
          <w:p w:rsidR="0019399B" w:rsidRPr="0019399B" w:rsidRDefault="0019399B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Кирияк. Т.Н.</w:t>
            </w:r>
          </w:p>
          <w:p w:rsidR="00987F88" w:rsidRPr="001D16CD" w:rsidRDefault="0019399B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Лаврушкина Р.Ф.</w:t>
            </w:r>
          </w:p>
        </w:tc>
      </w:tr>
      <w:tr w:rsidR="00607A93" w:rsidRPr="001D16CD" w:rsidTr="009A6225">
        <w:tc>
          <w:tcPr>
            <w:tcW w:w="889" w:type="dxa"/>
          </w:tcPr>
          <w:p w:rsidR="00607A93" w:rsidRDefault="00607A93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607A93" w:rsidRPr="00987F88" w:rsidRDefault="00607A93" w:rsidP="0019399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Проведение ПДС по русскому языку и математике по подготовке обучающихся к ГИА</w:t>
            </w:r>
          </w:p>
        </w:tc>
        <w:tc>
          <w:tcPr>
            <w:tcW w:w="2410" w:type="dxa"/>
          </w:tcPr>
          <w:p w:rsidR="00607A93" w:rsidRDefault="00607A93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года</w:t>
            </w:r>
          </w:p>
        </w:tc>
        <w:tc>
          <w:tcPr>
            <w:tcW w:w="2693" w:type="dxa"/>
          </w:tcPr>
          <w:p w:rsidR="00607A93" w:rsidRDefault="00607A93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Кульчейко Е.В.</w:t>
            </w:r>
          </w:p>
          <w:p w:rsidR="00607A93" w:rsidRPr="0019399B" w:rsidRDefault="00607A93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Юрченко И.Л.</w:t>
            </w:r>
          </w:p>
        </w:tc>
      </w:tr>
      <w:tr w:rsidR="00987F88" w:rsidRPr="001D16CD" w:rsidTr="009A6225">
        <w:tc>
          <w:tcPr>
            <w:tcW w:w="889" w:type="dxa"/>
          </w:tcPr>
          <w:p w:rsidR="00987F88" w:rsidRPr="001D16CD" w:rsidRDefault="00987F88" w:rsidP="00987F88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87F88" w:rsidRPr="0019399B" w:rsidRDefault="0019399B" w:rsidP="0019399B">
            <w:pPr>
              <w:spacing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9399B">
              <w:rPr>
                <w:rFonts w:ascii="Times New Roman" w:hAnsi="Times New Roman"/>
                <w:sz w:val="24"/>
                <w:szCs w:val="24"/>
              </w:rPr>
              <w:t>Совещание с педагогическими работниками на тему «Результативность ЕГЭ выпускников, претендентов на получение медалей «За особые успехи в учении» I и II степеней в 2025 году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общеобразовательном учреждении</w:t>
            </w:r>
            <w:r w:rsidRPr="0019399B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2410" w:type="dxa"/>
          </w:tcPr>
          <w:p w:rsidR="00987F88" w:rsidRPr="001D16CD" w:rsidRDefault="0019399B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Сентябрь 2025</w:t>
            </w:r>
          </w:p>
        </w:tc>
        <w:tc>
          <w:tcPr>
            <w:tcW w:w="2693" w:type="dxa"/>
          </w:tcPr>
          <w:p w:rsidR="00987F88" w:rsidRPr="001D16CD" w:rsidRDefault="0019399B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</w:tr>
      <w:tr w:rsidR="0019399B" w:rsidRPr="001D16CD" w:rsidTr="00FA2A3D">
        <w:tc>
          <w:tcPr>
            <w:tcW w:w="889" w:type="dxa"/>
          </w:tcPr>
          <w:p w:rsidR="0019399B" w:rsidRPr="001D16CD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47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399B" w:rsidRPr="0019399B" w:rsidRDefault="0019399B" w:rsidP="0019399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9399B">
              <w:rPr>
                <w:rStyle w:val="22"/>
                <w:sz w:val="24"/>
                <w:szCs w:val="24"/>
              </w:rPr>
              <w:t>Совершенствование ВСОКО</w:t>
            </w:r>
          </w:p>
        </w:tc>
      </w:tr>
      <w:tr w:rsidR="0019399B" w:rsidRPr="001D16CD" w:rsidTr="009A6225">
        <w:tc>
          <w:tcPr>
            <w:tcW w:w="889" w:type="dxa"/>
          </w:tcPr>
          <w:p w:rsidR="0019399B" w:rsidRPr="001D16CD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19399B" w:rsidRPr="001D16CD" w:rsidRDefault="0019399B" w:rsidP="0019399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Корректировка плана ВШК по направлению «Контроль образовательной деятельности выпускников, претендентов на получение медалей «За особые успехи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учении» I и II степеней в 2025</w:t>
            </w:r>
            <w:r w:rsidRPr="001939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году в МБОУ» (при необходимости)</w:t>
            </w:r>
          </w:p>
        </w:tc>
        <w:tc>
          <w:tcPr>
            <w:tcW w:w="2410" w:type="dxa"/>
          </w:tcPr>
          <w:p w:rsidR="0019399B" w:rsidRPr="001D16CD" w:rsidRDefault="00356489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всего периода</w:t>
            </w:r>
          </w:p>
        </w:tc>
        <w:tc>
          <w:tcPr>
            <w:tcW w:w="2693" w:type="dxa"/>
          </w:tcPr>
          <w:p w:rsidR="0019399B" w:rsidRPr="001D16CD" w:rsidRDefault="00356489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</w:tr>
      <w:tr w:rsidR="0019399B" w:rsidRPr="001D16CD" w:rsidTr="009A6225">
        <w:tc>
          <w:tcPr>
            <w:tcW w:w="889" w:type="dxa"/>
          </w:tcPr>
          <w:p w:rsidR="0019399B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19399B" w:rsidRPr="009471C0" w:rsidRDefault="00356489" w:rsidP="00356489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Мониторинг результатов участия обучающихся - претендентов на получение медалей «За особые успехи в учении» I и II степеней в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году в МБОУ 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пробных </w:t>
            </w: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работах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по району</w:t>
            </w:r>
          </w:p>
        </w:tc>
        <w:tc>
          <w:tcPr>
            <w:tcW w:w="2410" w:type="dxa"/>
          </w:tcPr>
          <w:p w:rsidR="0019399B" w:rsidRDefault="00356489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Ноябрь 2024</w:t>
            </w:r>
          </w:p>
          <w:p w:rsidR="00356489" w:rsidRPr="00785E36" w:rsidRDefault="00356489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Апрель 2025</w:t>
            </w:r>
          </w:p>
        </w:tc>
        <w:tc>
          <w:tcPr>
            <w:tcW w:w="2693" w:type="dxa"/>
          </w:tcPr>
          <w:p w:rsidR="0019399B" w:rsidRDefault="00356489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Методисты МБОУ ДО «ЦДЮТ»</w:t>
            </w:r>
          </w:p>
        </w:tc>
      </w:tr>
      <w:tr w:rsidR="0019399B" w:rsidRPr="001D16CD" w:rsidTr="009A6225">
        <w:tc>
          <w:tcPr>
            <w:tcW w:w="889" w:type="dxa"/>
          </w:tcPr>
          <w:p w:rsidR="0019399B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19399B" w:rsidRPr="009471C0" w:rsidRDefault="00356489" w:rsidP="0019399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Мониторинг результатов участия обучающихся - претендентов на получение медалей «За особые успехи в учении» I и II степеней в 2025 году в МБОУ  в диагностических работах</w:t>
            </w:r>
          </w:p>
        </w:tc>
        <w:tc>
          <w:tcPr>
            <w:tcW w:w="2410" w:type="dxa"/>
          </w:tcPr>
          <w:p w:rsidR="0019399B" w:rsidRPr="00785E36" w:rsidRDefault="00356489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всего периода</w:t>
            </w:r>
          </w:p>
        </w:tc>
        <w:tc>
          <w:tcPr>
            <w:tcW w:w="2693" w:type="dxa"/>
          </w:tcPr>
          <w:p w:rsidR="0019399B" w:rsidRPr="001D16CD" w:rsidRDefault="00356489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</w:tr>
      <w:tr w:rsidR="0019399B" w:rsidRPr="001D16CD" w:rsidTr="009A6225">
        <w:tc>
          <w:tcPr>
            <w:tcW w:w="889" w:type="dxa"/>
          </w:tcPr>
          <w:p w:rsidR="0019399B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19399B" w:rsidRPr="009471C0" w:rsidRDefault="00356489" w:rsidP="0019399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Проверка и анализ выполнения требований в работе с электронным журналом</w:t>
            </w:r>
          </w:p>
        </w:tc>
        <w:tc>
          <w:tcPr>
            <w:tcW w:w="2410" w:type="dxa"/>
          </w:tcPr>
          <w:p w:rsidR="0019399B" w:rsidRPr="00785E36" w:rsidRDefault="006E617C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 раза в год</w:t>
            </w:r>
          </w:p>
        </w:tc>
        <w:tc>
          <w:tcPr>
            <w:tcW w:w="2693" w:type="dxa"/>
          </w:tcPr>
          <w:p w:rsidR="0019399B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19399B" w:rsidRPr="001D16CD" w:rsidTr="009A6225">
        <w:trPr>
          <w:trHeight w:val="542"/>
        </w:trPr>
        <w:tc>
          <w:tcPr>
            <w:tcW w:w="889" w:type="dxa"/>
          </w:tcPr>
          <w:p w:rsidR="0019399B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19399B" w:rsidRPr="009471C0" w:rsidRDefault="00356489" w:rsidP="0019399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Проверка и анализ выполнения требований в работе с электронным журналом</w:t>
            </w:r>
          </w:p>
        </w:tc>
        <w:tc>
          <w:tcPr>
            <w:tcW w:w="2410" w:type="dxa"/>
          </w:tcPr>
          <w:p w:rsidR="0019399B" w:rsidRPr="00785E36" w:rsidRDefault="00356489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4 раза  в год</w:t>
            </w:r>
          </w:p>
        </w:tc>
        <w:tc>
          <w:tcPr>
            <w:tcW w:w="2693" w:type="dxa"/>
          </w:tcPr>
          <w:p w:rsidR="0019399B" w:rsidRDefault="00356489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Методисты МБОУ ДО «ЦДЮТ»</w:t>
            </w:r>
          </w:p>
        </w:tc>
      </w:tr>
      <w:tr w:rsidR="0019399B" w:rsidRPr="001D16CD" w:rsidTr="009A6225">
        <w:tc>
          <w:tcPr>
            <w:tcW w:w="889" w:type="dxa"/>
          </w:tcPr>
          <w:p w:rsidR="0019399B" w:rsidRDefault="0019399B" w:rsidP="0019399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19399B" w:rsidRPr="009471C0" w:rsidRDefault="00356489" w:rsidP="00356489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Анализ выполнения требований к ведению документации по направлению объективность оценки знаний каждого ученика - претендента на получение медалей «За особые успехи в учении» I и II степеней в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35648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году в МБОУ </w:t>
            </w:r>
          </w:p>
        </w:tc>
        <w:tc>
          <w:tcPr>
            <w:tcW w:w="2410" w:type="dxa"/>
          </w:tcPr>
          <w:p w:rsidR="0019399B" w:rsidRPr="00785E36" w:rsidRDefault="00356489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Январь, июнь 2025г.</w:t>
            </w:r>
          </w:p>
        </w:tc>
        <w:tc>
          <w:tcPr>
            <w:tcW w:w="2693" w:type="dxa"/>
          </w:tcPr>
          <w:p w:rsidR="0019399B" w:rsidRDefault="00356489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Кульчейко Е.В.</w:t>
            </w:r>
          </w:p>
        </w:tc>
      </w:tr>
      <w:tr w:rsidR="00270B21" w:rsidRPr="001D16CD" w:rsidTr="009A6225">
        <w:tc>
          <w:tcPr>
            <w:tcW w:w="889" w:type="dxa"/>
          </w:tcPr>
          <w:p w:rsidR="00270B21" w:rsidRDefault="00270B21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270B21" w:rsidRPr="00270B21" w:rsidRDefault="00270B21" w:rsidP="00270B21">
            <w:pPr>
              <w:rPr>
                <w:sz w:val="24"/>
                <w:szCs w:val="24"/>
              </w:rPr>
            </w:pPr>
            <w:r w:rsidRPr="00270B21">
              <w:rPr>
                <w:rStyle w:val="23"/>
                <w:sz w:val="24"/>
                <w:szCs w:val="24"/>
              </w:rPr>
              <w:t xml:space="preserve">Контроль на предмет объективности текущего оценивания результатов обучения по итогам полугодия, года и при выставлении итоговых оценок в аттестат учеников - претендентов на получение медалей «За особые успехи в учении» </w:t>
            </w:r>
            <w:r w:rsidRPr="00270B21">
              <w:rPr>
                <w:rStyle w:val="23"/>
                <w:sz w:val="24"/>
                <w:szCs w:val="24"/>
                <w:lang w:val="en-US" w:eastAsia="en-US" w:bidi="en-US"/>
              </w:rPr>
              <w:t>I</w:t>
            </w:r>
            <w:r w:rsidRPr="00270B21">
              <w:rPr>
                <w:rStyle w:val="23"/>
                <w:sz w:val="24"/>
                <w:szCs w:val="24"/>
                <w:lang w:eastAsia="en-US" w:bidi="en-US"/>
              </w:rPr>
              <w:t xml:space="preserve"> </w:t>
            </w:r>
            <w:r w:rsidRPr="00270B21">
              <w:rPr>
                <w:rStyle w:val="23"/>
                <w:sz w:val="24"/>
                <w:szCs w:val="24"/>
              </w:rPr>
              <w:t xml:space="preserve">и </w:t>
            </w:r>
            <w:r w:rsidRPr="00270B21">
              <w:rPr>
                <w:rStyle w:val="23"/>
                <w:sz w:val="24"/>
                <w:szCs w:val="24"/>
                <w:lang w:val="en-US" w:eastAsia="en-US" w:bidi="en-US"/>
              </w:rPr>
              <w:t>II</w:t>
            </w:r>
            <w:r w:rsidRPr="00270B21">
              <w:rPr>
                <w:rStyle w:val="23"/>
                <w:sz w:val="24"/>
                <w:szCs w:val="24"/>
                <w:lang w:eastAsia="en-US" w:bidi="en-US"/>
              </w:rPr>
              <w:t xml:space="preserve"> </w:t>
            </w:r>
            <w:r w:rsidRPr="00270B21">
              <w:rPr>
                <w:rStyle w:val="23"/>
                <w:sz w:val="24"/>
                <w:szCs w:val="24"/>
              </w:rPr>
              <w:t xml:space="preserve">степеней в 2024 году в МБОУ </w:t>
            </w:r>
          </w:p>
        </w:tc>
        <w:tc>
          <w:tcPr>
            <w:tcW w:w="2410" w:type="dxa"/>
          </w:tcPr>
          <w:p w:rsidR="00270B21" w:rsidRPr="00270B21" w:rsidRDefault="00270B21" w:rsidP="00270B21">
            <w:pPr>
              <w:rPr>
                <w:sz w:val="24"/>
                <w:szCs w:val="24"/>
              </w:rPr>
            </w:pPr>
            <w:r w:rsidRPr="00270B21">
              <w:rPr>
                <w:rStyle w:val="23"/>
                <w:sz w:val="24"/>
                <w:szCs w:val="24"/>
              </w:rPr>
              <w:t>по плану ВШК в течение уч. года</w:t>
            </w:r>
          </w:p>
        </w:tc>
        <w:tc>
          <w:tcPr>
            <w:tcW w:w="2693" w:type="dxa"/>
            <w:vAlign w:val="center"/>
          </w:tcPr>
          <w:p w:rsidR="00270B21" w:rsidRPr="00270B21" w:rsidRDefault="00270B21" w:rsidP="00270B21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270B21">
              <w:rPr>
                <w:rFonts w:ascii="Times New Roman" w:hAnsi="Times New Roman"/>
                <w:sz w:val="24"/>
                <w:szCs w:val="24"/>
              </w:rPr>
              <w:t>Методисты МБОУ ДО «ЦДЮТ</w:t>
            </w:r>
          </w:p>
          <w:p w:rsidR="00270B21" w:rsidRDefault="00270B21" w:rsidP="00270B21">
            <w:pPr>
              <w:spacing w:line="278" w:lineRule="exact"/>
            </w:pPr>
            <w:r w:rsidRPr="00270B2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Общеобразовательные учреждения</w:t>
            </w:r>
          </w:p>
        </w:tc>
      </w:tr>
      <w:tr w:rsidR="00270B21" w:rsidRPr="001D16CD" w:rsidTr="009A6225">
        <w:tc>
          <w:tcPr>
            <w:tcW w:w="889" w:type="dxa"/>
          </w:tcPr>
          <w:p w:rsidR="00270B21" w:rsidRDefault="00270B21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270B21" w:rsidRPr="00270B21" w:rsidRDefault="00270B21" w:rsidP="00270B21">
            <w:pPr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С</w:t>
            </w:r>
            <w:r w:rsidRPr="00270B21">
              <w:rPr>
                <w:rStyle w:val="23"/>
                <w:sz w:val="24"/>
                <w:szCs w:val="24"/>
              </w:rPr>
              <w:t xml:space="preserve">овещание </w:t>
            </w:r>
            <w:r>
              <w:rPr>
                <w:rStyle w:val="23"/>
                <w:sz w:val="24"/>
                <w:szCs w:val="24"/>
              </w:rPr>
              <w:t xml:space="preserve"> заместителей директора </w:t>
            </w:r>
            <w:r w:rsidRPr="00270B21">
              <w:rPr>
                <w:rStyle w:val="23"/>
                <w:sz w:val="24"/>
                <w:szCs w:val="24"/>
              </w:rPr>
              <w:t xml:space="preserve">на тему «Соответствие образовательной деятельности обучающихся - претендентов на получение медалей «За особые успехи </w:t>
            </w:r>
            <w:r>
              <w:rPr>
                <w:rStyle w:val="23"/>
                <w:sz w:val="24"/>
                <w:szCs w:val="24"/>
              </w:rPr>
              <w:t>в учении» I и II степеней в 2025</w:t>
            </w:r>
            <w:r w:rsidRPr="00270B21">
              <w:rPr>
                <w:rStyle w:val="23"/>
                <w:sz w:val="24"/>
                <w:szCs w:val="24"/>
              </w:rPr>
              <w:t xml:space="preserve"> году в МБОУтребованиям актуальных нормативных актов</w:t>
            </w:r>
          </w:p>
        </w:tc>
        <w:tc>
          <w:tcPr>
            <w:tcW w:w="2410" w:type="dxa"/>
          </w:tcPr>
          <w:p w:rsidR="00270B21" w:rsidRPr="00270B21" w:rsidRDefault="00270B21" w:rsidP="00270B21">
            <w:pPr>
              <w:spacing w:line="269" w:lineRule="exact"/>
              <w:rPr>
                <w:sz w:val="24"/>
                <w:szCs w:val="24"/>
              </w:rPr>
            </w:pPr>
            <w:r w:rsidRPr="00270B21">
              <w:rPr>
                <w:rStyle w:val="23"/>
                <w:sz w:val="24"/>
                <w:szCs w:val="24"/>
              </w:rPr>
              <w:t>я</w:t>
            </w:r>
            <w:r>
              <w:rPr>
                <w:rStyle w:val="23"/>
                <w:sz w:val="24"/>
                <w:szCs w:val="24"/>
              </w:rPr>
              <w:t>нварь 2025</w:t>
            </w:r>
            <w:r w:rsidRPr="00270B21">
              <w:rPr>
                <w:rStyle w:val="23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270B21" w:rsidRDefault="00270B21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Кульчейко Е.В.</w:t>
            </w:r>
          </w:p>
        </w:tc>
      </w:tr>
      <w:tr w:rsidR="00270B21" w:rsidRPr="001D16CD" w:rsidTr="009A6225">
        <w:tc>
          <w:tcPr>
            <w:tcW w:w="889" w:type="dxa"/>
          </w:tcPr>
          <w:p w:rsidR="00270B21" w:rsidRDefault="00270B21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270B21" w:rsidRPr="009471C0" w:rsidRDefault="00270B21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Проведение социологических опросов участников образовательных отношений с целью установления степени удовлетворенности качеством предоставляемых образовательных услуг (Респонденты: обучающие 10-11 классов претенденты на получение медалей «За особые успехи в учении» I и II степеней в 2024 году в МБОУ и их родители (законные представители))</w:t>
            </w:r>
          </w:p>
        </w:tc>
        <w:tc>
          <w:tcPr>
            <w:tcW w:w="2410" w:type="dxa"/>
          </w:tcPr>
          <w:p w:rsidR="00270B21" w:rsidRPr="00785E36" w:rsidRDefault="00270B21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январь,апрель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2025</w:t>
            </w:r>
          </w:p>
        </w:tc>
        <w:tc>
          <w:tcPr>
            <w:tcW w:w="2693" w:type="dxa"/>
          </w:tcPr>
          <w:p w:rsidR="00270B21" w:rsidRDefault="00270B21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Педагог – психолог.</w:t>
            </w:r>
          </w:p>
          <w:p w:rsidR="00270B21" w:rsidRDefault="00270B21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</w:t>
            </w: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лассные руководители 10- 11 классов</w:t>
            </w:r>
          </w:p>
        </w:tc>
      </w:tr>
      <w:tr w:rsidR="00270B21" w:rsidRPr="001D16CD" w:rsidTr="009A6225">
        <w:tc>
          <w:tcPr>
            <w:tcW w:w="889" w:type="dxa"/>
          </w:tcPr>
          <w:p w:rsidR="00270B21" w:rsidRDefault="00270B21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270B21" w:rsidRPr="009471C0" w:rsidRDefault="00270B21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Анализ выявленных проблем и разработка мероприятий по решению выявленных проблем по результатам социологических опросов участников образовательных отношений</w:t>
            </w:r>
          </w:p>
        </w:tc>
        <w:tc>
          <w:tcPr>
            <w:tcW w:w="2410" w:type="dxa"/>
          </w:tcPr>
          <w:p w:rsidR="00270B21" w:rsidRPr="00785E36" w:rsidRDefault="00270B21" w:rsidP="00270B21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январь,апрель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2025</w:t>
            </w:r>
          </w:p>
        </w:tc>
        <w:tc>
          <w:tcPr>
            <w:tcW w:w="2693" w:type="dxa"/>
          </w:tcPr>
          <w:p w:rsidR="00270B21" w:rsidRDefault="00270B21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Руководители общеобразовательных учреждений</w:t>
            </w:r>
          </w:p>
        </w:tc>
      </w:tr>
      <w:tr w:rsidR="00270B21" w:rsidRPr="001D16CD" w:rsidTr="009A6225">
        <w:tc>
          <w:tcPr>
            <w:tcW w:w="889" w:type="dxa"/>
          </w:tcPr>
          <w:p w:rsidR="00270B21" w:rsidRDefault="00270B21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270B21" w:rsidRPr="009471C0" w:rsidRDefault="00270B21" w:rsidP="00270B21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270B2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Административный контроль состояния преподавания предметов с низким рейтингом по результатам внешней оценки (ЕГЭ) у обучающихся - претендентов на получение медалей «За особые успехи в учении» I и II степеней в 2024 году в МБОУ </w:t>
            </w:r>
          </w:p>
        </w:tc>
        <w:tc>
          <w:tcPr>
            <w:tcW w:w="2410" w:type="dxa"/>
          </w:tcPr>
          <w:p w:rsidR="00270B21" w:rsidRPr="00785E36" w:rsidRDefault="009B761B" w:rsidP="00270B2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 течение года</w:t>
            </w:r>
          </w:p>
        </w:tc>
        <w:tc>
          <w:tcPr>
            <w:tcW w:w="2693" w:type="dxa"/>
          </w:tcPr>
          <w:p w:rsidR="009B761B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Методисты МБОУ ДО «ЦДЮТ»</w:t>
            </w:r>
          </w:p>
          <w:p w:rsidR="00270B21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Руководители общеобразовательных учреждений</w:t>
            </w:r>
          </w:p>
        </w:tc>
      </w:tr>
      <w:tr w:rsidR="00270B21" w:rsidRPr="001D16CD" w:rsidTr="009A6225">
        <w:trPr>
          <w:trHeight w:val="1279"/>
        </w:trPr>
        <w:tc>
          <w:tcPr>
            <w:tcW w:w="889" w:type="dxa"/>
          </w:tcPr>
          <w:p w:rsidR="00270B21" w:rsidRDefault="00270B21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270B21" w:rsidRPr="009471C0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Мониторинг и анализ результативности ЕГЭ выпускников, претендентов на получение медалей «За особые успехи в учении» I и II степеней в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году в МБОУ </w:t>
            </w:r>
          </w:p>
        </w:tc>
        <w:tc>
          <w:tcPr>
            <w:tcW w:w="2410" w:type="dxa"/>
          </w:tcPr>
          <w:p w:rsidR="00270B21" w:rsidRPr="00785E36" w:rsidRDefault="009B761B" w:rsidP="00270B21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Август 2025</w:t>
            </w:r>
          </w:p>
        </w:tc>
        <w:tc>
          <w:tcPr>
            <w:tcW w:w="2693" w:type="dxa"/>
          </w:tcPr>
          <w:p w:rsidR="009B761B" w:rsidRPr="009B761B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Методисты МБОУ ДО «ЦДЮТ»</w:t>
            </w:r>
          </w:p>
          <w:p w:rsidR="00270B21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Руководители общеобразовательных учреждений</w:t>
            </w:r>
          </w:p>
        </w:tc>
      </w:tr>
      <w:tr w:rsidR="009B761B" w:rsidRPr="001D16CD" w:rsidTr="00880A6C">
        <w:tc>
          <w:tcPr>
            <w:tcW w:w="889" w:type="dxa"/>
          </w:tcPr>
          <w:p w:rsidR="009B761B" w:rsidRDefault="009B761B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474" w:type="dxa"/>
            <w:gridSpan w:val="3"/>
          </w:tcPr>
          <w:p w:rsidR="009B761B" w:rsidRDefault="009B761B" w:rsidP="00270B21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eastAsia="Arial Unicode MS" w:hAnsi="Times New Roman"/>
                <w:b/>
                <w:bCs/>
                <w:color w:val="000000"/>
                <w:sz w:val="22"/>
                <w:szCs w:val="22"/>
                <w:lang w:val="ru-RU" w:eastAsia="ru-RU" w:bidi="ru-RU"/>
              </w:rPr>
              <w:t>Работа с обучающимися 11-х классов</w:t>
            </w:r>
          </w:p>
        </w:tc>
      </w:tr>
      <w:tr w:rsidR="009B761B" w:rsidRPr="001D16CD" w:rsidTr="009A6225">
        <w:tc>
          <w:tcPr>
            <w:tcW w:w="889" w:type="dxa"/>
          </w:tcPr>
          <w:p w:rsidR="009B761B" w:rsidRDefault="009B761B" w:rsidP="009B761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B761B" w:rsidRPr="009B761B" w:rsidRDefault="009B761B" w:rsidP="009B761B">
            <w:pPr>
              <w:rPr>
                <w:rFonts w:ascii="Times New Roman" w:hAnsi="Times New Roman"/>
                <w:sz w:val="24"/>
                <w:szCs w:val="24"/>
              </w:rPr>
            </w:pPr>
            <w:r w:rsidRPr="009B761B">
              <w:rPr>
                <w:rStyle w:val="23"/>
                <w:sz w:val="24"/>
                <w:szCs w:val="24"/>
              </w:rPr>
              <w:t>Ознакомление учащихся 11-х классов с актуальными документами по вопросам проведения государств</w:t>
            </w:r>
            <w:r>
              <w:rPr>
                <w:rStyle w:val="23"/>
                <w:sz w:val="24"/>
                <w:szCs w:val="24"/>
              </w:rPr>
              <w:t>енной итоговой аттестации в 2025</w:t>
            </w:r>
            <w:r w:rsidRPr="009B761B">
              <w:rPr>
                <w:rStyle w:val="23"/>
                <w:sz w:val="24"/>
                <w:szCs w:val="24"/>
              </w:rPr>
              <w:t xml:space="preserve"> году.</w:t>
            </w:r>
          </w:p>
        </w:tc>
        <w:tc>
          <w:tcPr>
            <w:tcW w:w="2410" w:type="dxa"/>
          </w:tcPr>
          <w:p w:rsidR="009B761B" w:rsidRPr="009B761B" w:rsidRDefault="009B761B" w:rsidP="009B76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 полугодие 2024-2025</w:t>
            </w:r>
            <w:r w:rsidRPr="009B761B">
              <w:rPr>
                <w:rStyle w:val="23"/>
                <w:sz w:val="24"/>
                <w:szCs w:val="24"/>
              </w:rPr>
              <w:t xml:space="preserve"> уч. г.</w:t>
            </w:r>
          </w:p>
        </w:tc>
        <w:tc>
          <w:tcPr>
            <w:tcW w:w="2693" w:type="dxa"/>
            <w:vAlign w:val="bottom"/>
          </w:tcPr>
          <w:p w:rsidR="009B761B" w:rsidRPr="009B761B" w:rsidRDefault="009B761B" w:rsidP="009B761B">
            <w:pPr>
              <w:rPr>
                <w:rFonts w:ascii="Times New Roman" w:hAnsi="Times New Roman"/>
                <w:sz w:val="24"/>
                <w:szCs w:val="24"/>
              </w:rPr>
            </w:pPr>
            <w:r w:rsidRPr="009B761B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9B761B" w:rsidRPr="001D16CD" w:rsidTr="009A6225">
        <w:tc>
          <w:tcPr>
            <w:tcW w:w="889" w:type="dxa"/>
          </w:tcPr>
          <w:p w:rsidR="009B761B" w:rsidRDefault="009B761B" w:rsidP="009B761B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9B761B" w:rsidRPr="009B761B" w:rsidRDefault="009B761B" w:rsidP="009B761B">
            <w:pPr>
              <w:rPr>
                <w:sz w:val="24"/>
                <w:szCs w:val="24"/>
              </w:rPr>
            </w:pPr>
            <w:r w:rsidRPr="009B761B">
              <w:rPr>
                <w:rStyle w:val="23"/>
                <w:sz w:val="24"/>
                <w:szCs w:val="24"/>
              </w:rPr>
              <w:t>Проведение пробных ЕГЭ для выпускников — претендентов на получение медалей «За особые успехи в учении» I и II степеней в 2024</w:t>
            </w:r>
            <w:r>
              <w:rPr>
                <w:rStyle w:val="23"/>
                <w:sz w:val="24"/>
                <w:szCs w:val="24"/>
              </w:rPr>
              <w:t xml:space="preserve">/2025 учебном </w:t>
            </w:r>
            <w:r w:rsidRPr="009B761B">
              <w:rPr>
                <w:rStyle w:val="23"/>
                <w:sz w:val="24"/>
                <w:szCs w:val="24"/>
              </w:rPr>
              <w:t xml:space="preserve"> году в МБОУ с последующим анализом результатов</w:t>
            </w:r>
          </w:p>
        </w:tc>
        <w:tc>
          <w:tcPr>
            <w:tcW w:w="2410" w:type="dxa"/>
            <w:vAlign w:val="bottom"/>
          </w:tcPr>
          <w:p w:rsidR="009B761B" w:rsidRDefault="009A6225" w:rsidP="009B761B"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отдельному плану в течение 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ебного года</w:t>
            </w:r>
          </w:p>
        </w:tc>
        <w:tc>
          <w:tcPr>
            <w:tcW w:w="2693" w:type="dxa"/>
          </w:tcPr>
          <w:p w:rsidR="009B761B" w:rsidRDefault="009B761B" w:rsidP="009B761B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9B761B" w:rsidRDefault="009B761B" w:rsidP="009B761B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</w:tr>
      <w:tr w:rsidR="009B761B" w:rsidRPr="001D16CD" w:rsidTr="009A6225">
        <w:tc>
          <w:tcPr>
            <w:tcW w:w="889" w:type="dxa"/>
          </w:tcPr>
          <w:p w:rsidR="009B761B" w:rsidRDefault="009B761B" w:rsidP="009B761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B761B" w:rsidRPr="009471C0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Разработка адресных рекомендаций по результатам пробных ЕГЭ для выпускников — претендентов на получение медалей «За особые успехи в учении» I и II степеней</w:t>
            </w:r>
          </w:p>
        </w:tc>
        <w:tc>
          <w:tcPr>
            <w:tcW w:w="2410" w:type="dxa"/>
          </w:tcPr>
          <w:p w:rsidR="009B761B" w:rsidRPr="00785E36" w:rsidRDefault="009A6225" w:rsidP="009A6225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отдельному плану в течение 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ебного года</w:t>
            </w:r>
          </w:p>
        </w:tc>
        <w:tc>
          <w:tcPr>
            <w:tcW w:w="2693" w:type="dxa"/>
          </w:tcPr>
          <w:p w:rsidR="009B761B" w:rsidRPr="009B761B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МБОУ ДО «ЦДЮТ»</w:t>
            </w:r>
          </w:p>
          <w:p w:rsidR="009B761B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Общеобразовательные учреждения</w:t>
            </w:r>
          </w:p>
        </w:tc>
      </w:tr>
      <w:tr w:rsidR="009B761B" w:rsidRPr="001D16CD" w:rsidTr="009A6225">
        <w:tc>
          <w:tcPr>
            <w:tcW w:w="889" w:type="dxa"/>
          </w:tcPr>
          <w:p w:rsidR="009B761B" w:rsidRDefault="009B761B" w:rsidP="009B761B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9B761B" w:rsidRPr="009471C0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Работа с обучающимися - претендентами на получение медалей «За особые успехи в учении» I и II степеней по коррекции знаний с учётом анализа решаемости отдельных дидактических единиц и анализа результатов пробных ЕГЭ по отдельным общеобразовательным предметам.</w:t>
            </w:r>
          </w:p>
        </w:tc>
        <w:tc>
          <w:tcPr>
            <w:tcW w:w="2410" w:type="dxa"/>
          </w:tcPr>
          <w:p w:rsidR="009B761B" w:rsidRPr="00785E36" w:rsidRDefault="009A6225" w:rsidP="006B0A0A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Постоянно</w:t>
            </w:r>
          </w:p>
        </w:tc>
        <w:tc>
          <w:tcPr>
            <w:tcW w:w="2693" w:type="dxa"/>
          </w:tcPr>
          <w:p w:rsidR="009B761B" w:rsidRDefault="009B761B" w:rsidP="009B761B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Учителя-предметники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6E617C" w:rsidRPr="006E617C" w:rsidRDefault="006E617C" w:rsidP="006E617C">
            <w:pPr>
              <w:rPr>
                <w:rStyle w:val="23"/>
                <w:bCs/>
                <w:sz w:val="24"/>
                <w:szCs w:val="24"/>
              </w:rPr>
            </w:pPr>
            <w:r w:rsidRPr="006E617C">
              <w:rPr>
                <w:rStyle w:val="23"/>
                <w:rFonts w:eastAsia="Calibri"/>
                <w:sz w:val="24"/>
                <w:szCs w:val="24"/>
              </w:rPr>
              <w:t xml:space="preserve">Внесение достижений </w:t>
            </w:r>
            <w:r w:rsidRPr="006E617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выпускников — претендентов на медали в муниципальную базу ТиО</w:t>
            </w:r>
          </w:p>
        </w:tc>
        <w:tc>
          <w:tcPr>
            <w:tcW w:w="2410" w:type="dxa"/>
          </w:tcPr>
          <w:p w:rsidR="006E617C" w:rsidRPr="006E617C" w:rsidRDefault="006E617C" w:rsidP="006E617C">
            <w:pPr>
              <w:rPr>
                <w:rStyle w:val="23"/>
                <w:rFonts w:eastAsia="Calibri"/>
                <w:sz w:val="24"/>
                <w:szCs w:val="24"/>
              </w:rPr>
            </w:pPr>
            <w:r w:rsidRPr="006E617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E617C">
              <w:rPr>
                <w:rFonts w:ascii="Times New Roman" w:hAnsi="Times New Roman"/>
                <w:sz w:val="24"/>
                <w:szCs w:val="24"/>
              </w:rPr>
              <w:t>жеквартально (ноябрь, февраль, май) до 14 числа</w:t>
            </w:r>
          </w:p>
        </w:tc>
        <w:tc>
          <w:tcPr>
            <w:tcW w:w="2693" w:type="dxa"/>
          </w:tcPr>
          <w:p w:rsidR="006E617C" w:rsidRP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E617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Ответственные в МБОУ за работу с базой ТиО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6E617C" w:rsidRPr="009B761B" w:rsidRDefault="006E617C" w:rsidP="006E617C">
            <w:pPr>
              <w:spacing w:after="60" w:line="240" w:lineRule="exact"/>
              <w:ind w:right="200"/>
              <w:rPr>
                <w:rFonts w:ascii="Times New Roman" w:hAnsi="Times New Roman"/>
                <w:sz w:val="24"/>
                <w:szCs w:val="24"/>
              </w:rPr>
            </w:pPr>
            <w:r w:rsidRPr="009B761B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обучающимися об условиях получения медалей «За особые успехи в учении» I и II степеней</w:t>
            </w:r>
          </w:p>
        </w:tc>
        <w:tc>
          <w:tcPr>
            <w:tcW w:w="2410" w:type="dxa"/>
          </w:tcPr>
          <w:p w:rsidR="006E617C" w:rsidRPr="00785E36" w:rsidRDefault="006E617C" w:rsidP="006E617C">
            <w:pPr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Постоянно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лассные руководители 10- 11 классов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6E617C" w:rsidRPr="009471C0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Анализ участия выпускников — претендентов на медали в олимпиадах, конкурсах, научно-практических конференциях</w:t>
            </w:r>
          </w:p>
        </w:tc>
        <w:tc>
          <w:tcPr>
            <w:tcW w:w="2410" w:type="dxa"/>
          </w:tcPr>
          <w:p w:rsidR="006E617C" w:rsidRPr="00785E36" w:rsidRDefault="006E617C" w:rsidP="006E617C">
            <w:pPr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9B761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Постоянно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лассные руководители 10- 11 классов</w:t>
            </w:r>
          </w:p>
        </w:tc>
      </w:tr>
      <w:tr w:rsidR="006E617C" w:rsidRPr="001D16CD" w:rsidTr="009A6225">
        <w:trPr>
          <w:trHeight w:val="761"/>
        </w:trPr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Проведение классных часов по вопросам проведения государственной итоговой аттестации в 202</w:t>
            </w:r>
            <w:r>
              <w:rPr>
                <w:rStyle w:val="23"/>
                <w:sz w:val="24"/>
                <w:szCs w:val="24"/>
              </w:rPr>
              <w:t>5</w:t>
            </w:r>
            <w:r w:rsidRPr="006B0A0A">
              <w:rPr>
                <w:rStyle w:val="23"/>
                <w:sz w:val="24"/>
                <w:szCs w:val="24"/>
              </w:rPr>
              <w:t>году.</w:t>
            </w:r>
          </w:p>
        </w:tc>
        <w:tc>
          <w:tcPr>
            <w:tcW w:w="2410" w:type="dxa"/>
            <w:vAlign w:val="bottom"/>
          </w:tcPr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B0A0A">
              <w:rPr>
                <w:rStyle w:val="23"/>
                <w:sz w:val="24"/>
                <w:szCs w:val="24"/>
              </w:rPr>
              <w:t>отдельному плану в течение уч. г.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Классные руководители 10- 11 классов</w:t>
            </w:r>
          </w:p>
        </w:tc>
      </w:tr>
      <w:tr w:rsidR="006E617C" w:rsidRPr="001D16CD" w:rsidTr="006824C0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474" w:type="dxa"/>
            <w:gridSpan w:val="3"/>
          </w:tcPr>
          <w:p w:rsidR="006E617C" w:rsidRDefault="006E617C" w:rsidP="006E617C">
            <w:pPr>
              <w:spacing w:line="274" w:lineRule="exact"/>
              <w:jc w:val="center"/>
            </w:pPr>
            <w:r w:rsidRPr="006B0A0A">
              <w:rPr>
                <w:rFonts w:ascii="Times New Roman" w:eastAsia="Arial Unicode MS" w:hAnsi="Times New Roman"/>
                <w:b/>
                <w:bCs/>
                <w:color w:val="000000"/>
                <w:sz w:val="22"/>
                <w:szCs w:val="22"/>
                <w:lang w:val="ru-RU" w:eastAsia="ru-RU" w:bidi="ru-RU"/>
              </w:rPr>
              <w:t>Работа с родителями (законными представителями) обучающихся 11-х классов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</w:tcPr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Проведение родительских собраний по вопросам проведения</w:t>
            </w:r>
          </w:p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государств</w:t>
            </w:r>
            <w:r>
              <w:rPr>
                <w:rStyle w:val="23"/>
                <w:sz w:val="24"/>
                <w:szCs w:val="24"/>
              </w:rPr>
              <w:t>енной итоговой аттестации в 2025</w:t>
            </w:r>
            <w:r w:rsidRPr="006B0A0A">
              <w:rPr>
                <w:rStyle w:val="23"/>
                <w:sz w:val="24"/>
                <w:szCs w:val="24"/>
              </w:rPr>
              <w:t xml:space="preserve"> году.</w:t>
            </w:r>
          </w:p>
        </w:tc>
        <w:tc>
          <w:tcPr>
            <w:tcW w:w="2410" w:type="dxa"/>
          </w:tcPr>
          <w:p w:rsidR="006E617C" w:rsidRPr="00785E36" w:rsidRDefault="006E617C" w:rsidP="006E617C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отдельному плану в течение 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ебного года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Классные руководители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11 классов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Доведение до сведения родителей (законных представителей) информации о результатах пробных ЕГЭ</w:t>
            </w:r>
          </w:p>
        </w:tc>
        <w:tc>
          <w:tcPr>
            <w:tcW w:w="2410" w:type="dxa"/>
          </w:tcPr>
          <w:p w:rsidR="006E617C" w:rsidRPr="00785E36" w:rsidRDefault="006E617C" w:rsidP="006E617C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отдельному плану в течение 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ебного года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Классные руководители 11 классов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Доведение до сведения родителей (законных представителей) адресных рекомендаций по результатам пробных ЕГЭ для выпускников — претендентов на получение медалей «За особые успехи в учении» I и II степеней</w:t>
            </w:r>
          </w:p>
        </w:tc>
        <w:tc>
          <w:tcPr>
            <w:tcW w:w="2410" w:type="dxa"/>
          </w:tcPr>
          <w:p w:rsidR="006E617C" w:rsidRPr="00785E36" w:rsidRDefault="006E617C" w:rsidP="006E617C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отдельному плану в течение 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ебного года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Классные руководители 11 классов</w:t>
            </w:r>
          </w:p>
        </w:tc>
      </w:tr>
      <w:tr w:rsidR="006E617C" w:rsidRPr="001D16CD" w:rsidTr="009A6225">
        <w:tc>
          <w:tcPr>
            <w:tcW w:w="889" w:type="dxa"/>
          </w:tcPr>
          <w:p w:rsidR="006E617C" w:rsidRDefault="006E617C" w:rsidP="006E617C">
            <w:pPr>
              <w:widowControl w:val="0"/>
              <w:spacing w:after="212" w:line="28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371" w:type="dxa"/>
            <w:vAlign w:val="bottom"/>
          </w:tcPr>
          <w:p w:rsidR="006E617C" w:rsidRPr="006B0A0A" w:rsidRDefault="006E617C" w:rsidP="006E617C">
            <w:pPr>
              <w:rPr>
                <w:sz w:val="24"/>
                <w:szCs w:val="24"/>
              </w:rPr>
            </w:pPr>
            <w:r w:rsidRPr="006B0A0A">
              <w:rPr>
                <w:rStyle w:val="23"/>
                <w:sz w:val="24"/>
                <w:szCs w:val="24"/>
              </w:rPr>
              <w:t>Проведение разъяснительной работы с родителями (законными представителями) об условиях получения медалей «За особые успехи в учении» I и II степеней</w:t>
            </w:r>
          </w:p>
        </w:tc>
        <w:tc>
          <w:tcPr>
            <w:tcW w:w="2410" w:type="dxa"/>
          </w:tcPr>
          <w:p w:rsidR="006E617C" w:rsidRPr="00785E36" w:rsidRDefault="006E617C" w:rsidP="006E617C">
            <w:pPr>
              <w:widowControl w:val="0"/>
              <w:spacing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отдельному плану в течение 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ебного года</w:t>
            </w:r>
          </w:p>
        </w:tc>
        <w:tc>
          <w:tcPr>
            <w:tcW w:w="2693" w:type="dxa"/>
          </w:tcPr>
          <w:p w:rsidR="006E617C" w:rsidRDefault="006E617C" w:rsidP="006E617C">
            <w:pPr>
              <w:widowControl w:val="0"/>
              <w:spacing w:after="212" w:line="280" w:lineRule="exac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B0A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 w:bidi="ru-RU"/>
              </w:rPr>
              <w:t>Классные руководители 11 классов</w:t>
            </w:r>
          </w:p>
        </w:tc>
      </w:tr>
    </w:tbl>
    <w:p w:rsidR="00F71868" w:rsidRPr="00F71868" w:rsidRDefault="00F71868" w:rsidP="00F71868">
      <w:pPr>
        <w:widowControl w:val="0"/>
        <w:spacing w:after="212" w:line="280" w:lineRule="exact"/>
        <w:ind w:left="24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F71868" w:rsidRPr="001D16CD" w:rsidRDefault="00F71868" w:rsidP="00F71868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F71868" w:rsidRPr="002941D8" w:rsidRDefault="00F71868" w:rsidP="00F71868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187"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F71868" w:rsidRPr="002941D8" w:rsidSect="00F71868">
          <w:pgSz w:w="16840" w:h="11900" w:orient="landscape"/>
          <w:pgMar w:top="1089" w:right="1321" w:bottom="559" w:left="1321" w:header="0" w:footer="3" w:gutter="0"/>
          <w:cols w:space="720"/>
          <w:noEndnote/>
          <w:titlePg/>
          <w:docGrid w:linePitch="360"/>
        </w:sect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sectPr w:rsidR="00CF2FC0" w:rsidSect="000C6E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BB" w:rsidRDefault="00E875BB">
      <w:r>
        <w:separator/>
      </w:r>
    </w:p>
  </w:endnote>
  <w:endnote w:type="continuationSeparator" w:id="0">
    <w:p w:rsidR="00E875BB" w:rsidRDefault="00E8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BB30A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165C25" w:rsidRDefault="00165C25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BB30A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165C25" w:rsidRDefault="00165C25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165C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165C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165C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BB" w:rsidRDefault="00E875BB">
      <w:r>
        <w:separator/>
      </w:r>
    </w:p>
  </w:footnote>
  <w:footnote w:type="continuationSeparator" w:id="0">
    <w:p w:rsidR="00E875BB" w:rsidRDefault="00E8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BB30A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165C25" w:rsidRDefault="00165C25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BB30AF">
                  <w:rPr>
                    <w:rStyle w:val="aff0"/>
                    <w:rFonts w:eastAsia="Calibri"/>
                    <w:noProof/>
                  </w:rPr>
                  <w:t>7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BB30A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165C25" w:rsidRDefault="00165C25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BB30AF">
                  <w:rPr>
                    <w:rStyle w:val="aff0"/>
                    <w:rFonts w:eastAsia="Calibri"/>
                    <w:noProof/>
                  </w:rPr>
                  <w:t>1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165C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165C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25" w:rsidRDefault="00165C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6B7437"/>
    <w:multiLevelType w:val="hybridMultilevel"/>
    <w:tmpl w:val="6EA08A10"/>
    <w:lvl w:ilvl="0" w:tplc="A13CE3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119FF"/>
    <w:rsid w:val="000549D4"/>
    <w:rsid w:val="000B673A"/>
    <w:rsid w:val="000C6E15"/>
    <w:rsid w:val="000D3230"/>
    <w:rsid w:val="000D3F41"/>
    <w:rsid w:val="000D40B7"/>
    <w:rsid w:val="000D4732"/>
    <w:rsid w:val="000F53F7"/>
    <w:rsid w:val="0011394F"/>
    <w:rsid w:val="0011686F"/>
    <w:rsid w:val="0012216B"/>
    <w:rsid w:val="001239E5"/>
    <w:rsid w:val="00125BEE"/>
    <w:rsid w:val="001473D2"/>
    <w:rsid w:val="00150640"/>
    <w:rsid w:val="00160043"/>
    <w:rsid w:val="00165C25"/>
    <w:rsid w:val="00165FF8"/>
    <w:rsid w:val="00171453"/>
    <w:rsid w:val="00171E0C"/>
    <w:rsid w:val="001801D3"/>
    <w:rsid w:val="00184B1E"/>
    <w:rsid w:val="0019399B"/>
    <w:rsid w:val="00194C4A"/>
    <w:rsid w:val="001A2DCB"/>
    <w:rsid w:val="001B758D"/>
    <w:rsid w:val="001C6A16"/>
    <w:rsid w:val="001C764E"/>
    <w:rsid w:val="001D16CD"/>
    <w:rsid w:val="001D22F9"/>
    <w:rsid w:val="001E4F66"/>
    <w:rsid w:val="00206FE6"/>
    <w:rsid w:val="00221A5C"/>
    <w:rsid w:val="002374D0"/>
    <w:rsid w:val="002471B1"/>
    <w:rsid w:val="0025407B"/>
    <w:rsid w:val="00270B21"/>
    <w:rsid w:val="00287194"/>
    <w:rsid w:val="002941D8"/>
    <w:rsid w:val="002B371E"/>
    <w:rsid w:val="002D650F"/>
    <w:rsid w:val="002E1050"/>
    <w:rsid w:val="003002C0"/>
    <w:rsid w:val="003006FC"/>
    <w:rsid w:val="00307325"/>
    <w:rsid w:val="00325039"/>
    <w:rsid w:val="00330324"/>
    <w:rsid w:val="00334D9E"/>
    <w:rsid w:val="00356489"/>
    <w:rsid w:val="00362981"/>
    <w:rsid w:val="00373A4C"/>
    <w:rsid w:val="003A4838"/>
    <w:rsid w:val="003C4BB1"/>
    <w:rsid w:val="003C4DE9"/>
    <w:rsid w:val="003E7A43"/>
    <w:rsid w:val="0040795F"/>
    <w:rsid w:val="00443162"/>
    <w:rsid w:val="004643F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4F19C2"/>
    <w:rsid w:val="00516F63"/>
    <w:rsid w:val="005333F4"/>
    <w:rsid w:val="00555094"/>
    <w:rsid w:val="00570ABB"/>
    <w:rsid w:val="00576D8C"/>
    <w:rsid w:val="00577B69"/>
    <w:rsid w:val="00585E72"/>
    <w:rsid w:val="0059553E"/>
    <w:rsid w:val="005B5A88"/>
    <w:rsid w:val="005C3F91"/>
    <w:rsid w:val="005D6474"/>
    <w:rsid w:val="005D7453"/>
    <w:rsid w:val="005D77D6"/>
    <w:rsid w:val="005E28F9"/>
    <w:rsid w:val="005E3DA2"/>
    <w:rsid w:val="005E49C5"/>
    <w:rsid w:val="0060075A"/>
    <w:rsid w:val="0060304B"/>
    <w:rsid w:val="00607A93"/>
    <w:rsid w:val="0064247E"/>
    <w:rsid w:val="00655E0A"/>
    <w:rsid w:val="00656527"/>
    <w:rsid w:val="00662D59"/>
    <w:rsid w:val="00672A5C"/>
    <w:rsid w:val="006736B3"/>
    <w:rsid w:val="0068787D"/>
    <w:rsid w:val="00694A55"/>
    <w:rsid w:val="006A309E"/>
    <w:rsid w:val="006A4205"/>
    <w:rsid w:val="006B0A0A"/>
    <w:rsid w:val="006C62FE"/>
    <w:rsid w:val="006D2C0D"/>
    <w:rsid w:val="006E617C"/>
    <w:rsid w:val="00707635"/>
    <w:rsid w:val="0071049A"/>
    <w:rsid w:val="00733082"/>
    <w:rsid w:val="0073545D"/>
    <w:rsid w:val="00735F4E"/>
    <w:rsid w:val="0075538C"/>
    <w:rsid w:val="00755EC0"/>
    <w:rsid w:val="00761CE7"/>
    <w:rsid w:val="00785E36"/>
    <w:rsid w:val="00794E11"/>
    <w:rsid w:val="007A15BA"/>
    <w:rsid w:val="007A789A"/>
    <w:rsid w:val="007B029E"/>
    <w:rsid w:val="007D7FB6"/>
    <w:rsid w:val="007E3D8D"/>
    <w:rsid w:val="007F7B33"/>
    <w:rsid w:val="00804039"/>
    <w:rsid w:val="00821FDF"/>
    <w:rsid w:val="00827449"/>
    <w:rsid w:val="0086560B"/>
    <w:rsid w:val="00865C20"/>
    <w:rsid w:val="008A64F4"/>
    <w:rsid w:val="008D14AB"/>
    <w:rsid w:val="00916552"/>
    <w:rsid w:val="009166D0"/>
    <w:rsid w:val="009224F4"/>
    <w:rsid w:val="009471C0"/>
    <w:rsid w:val="00963813"/>
    <w:rsid w:val="009867E3"/>
    <w:rsid w:val="00987F88"/>
    <w:rsid w:val="009933BD"/>
    <w:rsid w:val="00993CD7"/>
    <w:rsid w:val="009A3BC3"/>
    <w:rsid w:val="009A4785"/>
    <w:rsid w:val="009A4F64"/>
    <w:rsid w:val="009A6225"/>
    <w:rsid w:val="009B761B"/>
    <w:rsid w:val="009C71EF"/>
    <w:rsid w:val="009E671F"/>
    <w:rsid w:val="009E691B"/>
    <w:rsid w:val="00A022E5"/>
    <w:rsid w:val="00A26049"/>
    <w:rsid w:val="00A403AF"/>
    <w:rsid w:val="00A704E5"/>
    <w:rsid w:val="00A7098E"/>
    <w:rsid w:val="00A7123D"/>
    <w:rsid w:val="00A7295F"/>
    <w:rsid w:val="00A90C02"/>
    <w:rsid w:val="00AB18A6"/>
    <w:rsid w:val="00AF6819"/>
    <w:rsid w:val="00B13F55"/>
    <w:rsid w:val="00B32D14"/>
    <w:rsid w:val="00BA2D5B"/>
    <w:rsid w:val="00BA77E3"/>
    <w:rsid w:val="00BB1585"/>
    <w:rsid w:val="00BB30AF"/>
    <w:rsid w:val="00BB4019"/>
    <w:rsid w:val="00BF3349"/>
    <w:rsid w:val="00C07525"/>
    <w:rsid w:val="00C13747"/>
    <w:rsid w:val="00C56F92"/>
    <w:rsid w:val="00C65A2A"/>
    <w:rsid w:val="00C723DF"/>
    <w:rsid w:val="00C85C8E"/>
    <w:rsid w:val="00C91FBB"/>
    <w:rsid w:val="00CA35CB"/>
    <w:rsid w:val="00CB1250"/>
    <w:rsid w:val="00CB4033"/>
    <w:rsid w:val="00CB4F9C"/>
    <w:rsid w:val="00CD09EB"/>
    <w:rsid w:val="00CD1932"/>
    <w:rsid w:val="00CD3772"/>
    <w:rsid w:val="00CE4549"/>
    <w:rsid w:val="00CE6FB1"/>
    <w:rsid w:val="00CF0E10"/>
    <w:rsid w:val="00CF1B38"/>
    <w:rsid w:val="00CF2FC0"/>
    <w:rsid w:val="00D06F8D"/>
    <w:rsid w:val="00D206E4"/>
    <w:rsid w:val="00D97C2E"/>
    <w:rsid w:val="00DB3C92"/>
    <w:rsid w:val="00E14211"/>
    <w:rsid w:val="00E37368"/>
    <w:rsid w:val="00E421C8"/>
    <w:rsid w:val="00E618FF"/>
    <w:rsid w:val="00E875BB"/>
    <w:rsid w:val="00E96E46"/>
    <w:rsid w:val="00EA061B"/>
    <w:rsid w:val="00EA3073"/>
    <w:rsid w:val="00EC13B5"/>
    <w:rsid w:val="00F01C6F"/>
    <w:rsid w:val="00F4093D"/>
    <w:rsid w:val="00F55F4A"/>
    <w:rsid w:val="00F62740"/>
    <w:rsid w:val="00F71868"/>
    <w:rsid w:val="00FB7DCF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212pt">
    <w:name w:val="Основной текст (2) + 12 pt"/>
    <w:basedOn w:val="21"/>
    <w:rsid w:val="00F7186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sid w:val="00F7186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Anna</cp:lastModifiedBy>
  <cp:revision>2</cp:revision>
  <cp:lastPrinted>2024-09-20T08:57:00Z</cp:lastPrinted>
  <dcterms:created xsi:type="dcterms:W3CDTF">2024-11-01T10:05:00Z</dcterms:created>
  <dcterms:modified xsi:type="dcterms:W3CDTF">2024-11-01T10:05:00Z</dcterms:modified>
</cp:coreProperties>
</file>