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FB" w:rsidRPr="008C38E6" w:rsidRDefault="008D74FB" w:rsidP="008C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8C38E6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8C38E6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8D74FB" w:rsidRPr="008C38E6" w:rsidRDefault="008D74FB" w:rsidP="008C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8D74FB" w:rsidRPr="008C38E6" w:rsidRDefault="008D74FB" w:rsidP="008C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8C38E6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8C38E6"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8D74FB" w:rsidRPr="008C38E6" w:rsidRDefault="008D74FB" w:rsidP="008C3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4FB" w:rsidRPr="008C38E6" w:rsidRDefault="008D74FB" w:rsidP="008C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598"/>
        <w:gridCol w:w="3266"/>
      </w:tblGrid>
      <w:tr w:rsidR="008D74FB" w:rsidRPr="008C38E6" w:rsidTr="00780F02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Н.Е.Яремко</w:t>
            </w:r>
            <w:proofErr w:type="spellEnd"/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FB" w:rsidRPr="008C38E6" w:rsidRDefault="008D74FB" w:rsidP="008C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346</w:t>
            </w:r>
          </w:p>
        </w:tc>
      </w:tr>
    </w:tbl>
    <w:p w:rsidR="008D74FB" w:rsidRPr="008C38E6" w:rsidRDefault="008D74FB" w:rsidP="008C38E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8D74FB" w:rsidRPr="008C38E6" w:rsidRDefault="008D74FB" w:rsidP="008C38E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 xml:space="preserve">(ID </w:t>
      </w:r>
      <w:r w:rsidR="002E0CA5" w:rsidRPr="008C38E6">
        <w:rPr>
          <w:rFonts w:ascii="Times New Roman" w:hAnsi="Times New Roman" w:cs="Times New Roman"/>
          <w:color w:val="000000"/>
          <w:sz w:val="24"/>
          <w:szCs w:val="24"/>
        </w:rPr>
        <w:t>8475512</w:t>
      </w:r>
      <w:r w:rsidR="002E0CA5" w:rsidRPr="008C3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«Труд (технология). Базовый уровень»</w:t>
      </w: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FB" w:rsidRPr="008C38E6" w:rsidRDefault="008D74FB" w:rsidP="008C38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:rsidR="008D74FB" w:rsidRPr="008C38E6" w:rsidRDefault="008D74FB" w:rsidP="008C38E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учебному предмету "Труд (технология)" (предметная область "Технология") (далее соответственно - программа по труду (технологии), труд (технология) включает пояснительную записку, содержание обучения, планируемые результаты освоения программы по труду (технологии).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  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Пояснительная записка. 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  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 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Программа по труду (технологии) направлена на решение системы задач: формирование общих представлений о технологической культуре и организации трудовой деятельности как важной части общей культуры человека;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 основ чертежно-графической грамотности, умения работать с простейшей технологической документацией (рисунок, чертеж, эскиз, схема); формирование элементарных знаний и представлений о различных материалах, технологиях их обработки и соответствующих умений; развитие сенсомоторных процессов, психомоторной координации, глазомера через формирование практических умений; расширение культурного кругозора, развитие способности творческого использования полученных знаний и умений в практической деятельности; развитие познавательных психических процессов и приемов умственной деятельности в ходе выполнения практических заданий; развитие гибкости и вариативности мышления, способностей к конструкторской и изобретательской деятельности; 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 воспитание понимания социального значения разных профессий, важности ответственного отношения каждого за результаты труда; 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активности и инициативности;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воспитание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труд, технологии,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 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ИКТ (с учетом возможностей материально-технической базы образовательной организации).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В программе по труду (технологии) осуществляется реализация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связей с учебными предметами: "Математика"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"Изобразительное искусство" (использование средств художественной выразительности, законов и правил декоративно-прикладного искусства и дизайна), "Окружающий мир"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"Родной язык"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"Литературное чтение" (работа с текстами для создания образа, реализуемого в изделии).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труда (технологии), - 135 часов: в 1 классе - 33 часа (1 час в неделю), во 2 классе - 34 часа (1 час в неделю), в 3 классе - 34 часа (1 час в неделю), в 4 классе - 34 часа (1 час в неделю).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Содержание обучения в 1 классе.</w:t>
      </w:r>
      <w:r w:rsidRPr="008C38E6">
        <w:rPr>
          <w:rFonts w:ascii="Times New Roman" w:hAnsi="Times New Roman" w:cs="Times New Roman"/>
          <w:sz w:val="24"/>
          <w:szCs w:val="24"/>
        </w:rPr>
        <w:t xml:space="preserve"> Технологии, профессии и производства. 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-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 Мир профессий. Профессии родных и знакомых. Профессии, связанные с изучаемыми материалами и производствами. Профессии сферы обслуживания. Традиции и праздники народов России, ремесла, обычаи. Технологии ручной обработки материалов. 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    Способы разметки деталей: "на глаз" и "от руки",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 Подбор соответствующих инструментов и способов обработки материалов в зависимости от их свойств и видов изделий. Инструменты и приспособления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(ножницы, линейка, игла, гладилка, стека, шаблон и другие), их правильное, рациональное и безопасное использование. Пластические массы, их виды (пластилин, пластика и другие). Приемы изготовления изделий доступной по сложности формы из них: разметка "на глаз", отделение части (стекой, отрыванием), придание формы. 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обрывание, склеивание и другие. Резание бумаги ножницами. Правила безопасного использования ножниц. Виды природных материалов (плоские - листья и объемные -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 Использование дополнительных отделочных материалов. Конструирование и моделирование. 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 ИКТ. Демонстрация учителем подготовленных материалов на информационных носителях. Информация. Виды информации.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Изучение труда (технологии) </w:t>
      </w:r>
      <w:r w:rsidRPr="008C38E6">
        <w:rPr>
          <w:rFonts w:ascii="Times New Roman" w:hAnsi="Times New Roman" w:cs="Times New Roman"/>
          <w:b/>
          <w:sz w:val="24"/>
          <w:szCs w:val="24"/>
        </w:rPr>
        <w:t>в 1 классе способствует освоению на пропедевтическом уровне ряда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ориентироваться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 устройство простых изделий по образцу, рисунку, выделять основные и второстепенные составляющие конструкции; сравнивать отдельные изделия (конструкции), находить сходство и различия в их устройстве.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работать с информацией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познавательных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воспринимать информацию (представленную в объяснении учителя или в учебнике), использовать ее в работе; понимать и анализировать простейшую знаково-символическую информацию (схема, рисунок) и строить работу в соответствии с ней. У обучающегося будут сформированы следующие умения общения как часть коммуникативных универсальных учебных действий: 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 строить несложные высказывания, сообщения в устной форме (по содержанию изученных тем).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умения самоорганизации и самоконтроля как часть регулятивных универсальных учебных действий</w:t>
      </w:r>
      <w:r w:rsidRPr="008C38E6">
        <w:rPr>
          <w:rFonts w:ascii="Times New Roman" w:hAnsi="Times New Roman" w:cs="Times New Roman"/>
          <w:sz w:val="24"/>
          <w:szCs w:val="24"/>
        </w:rPr>
        <w:t xml:space="preserve">: принимать и удерживать в процессе деятельности предложенную учебную задачу; 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 понимать и принимать критерии оценки качества работы, руководствоваться ими в процессе анализа и оценки выполненных работ; 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 выполнять несложные действия контроля и оценки по предложенным критериям. Совместная деятельность способствует формированию умений: проявлять положительное отношение к включению в совместную работу, к простым видам сотрудничества;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участие в парных, групповых, коллективных видах работы, в процессе изготовления изделий осуществлять элементарное сотрудничество.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Содержание обучения во 2 классе. Технологии, профессии и производства. Рукотворный мир -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 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 Элементарная творческая и проектная деятельность (создание замысла, его детализация и воплощение). Несложные коллективные, групповые проекты. Технологии ручной обработки материалов. 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 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 Виды условных графических изображений: рисунок, простейший чертеж, эскиз, схема. Чертежные инструменты - линейка, угольник, циркуль. Их функциональное назначение, конструкция. Приемы безопасной работы колющими инструментами (циркуль). 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биговка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).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 Использование дополнительных материалов (например, проволока, пряжа, бусины и другие). Конструирование и моделирование. 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 ИКТ. Демонстрация учителем подготовленных материалов на информационных носителях. Поиск информации. Интернет как источник информации.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Изучение труда (технологии) </w:t>
      </w:r>
      <w:r w:rsidRPr="008C38E6">
        <w:rPr>
          <w:rFonts w:ascii="Times New Roman" w:hAnsi="Times New Roman" w:cs="Times New Roman"/>
          <w:b/>
          <w:sz w:val="24"/>
          <w:szCs w:val="24"/>
        </w:rPr>
        <w:t>во 2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</w:t>
      </w:r>
      <w:r w:rsidRPr="008C38E6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 ориентироваться в терминах, используемых в технологии (в пределах изученного); выполнять работу в соответствии с образцом, инструкцией, устной или письменной инструкцией; выполнять действия анализа и синтеза, сравнения, группировки с учетом указанных критериев; строить рассуждения, проводить умозаключения, проверять их в практической работе; воспроизводить порядок действий при решении учебной (практической) задачи; осуществлять решение простых задач в умственной и материализованной формах.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работать с информацией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познавательных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получать информацию из учебника и других дидактических материалов, использовать ее в работе; понимать и анализировать знаково-символическую информацию (чертеж, эскиз, рисунок, схема) и строить работу в соответствии с ней.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общения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коммуникативных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 делиться впечатлениями о прослушанном (прочитанном) тексте, рассказе учителя, о выполненной работе, созданном изделии.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умения самоорганизации и самоконтроля как часть регулятивных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задачу; организовывать свою деятельность; понимать предлагаемый план действий, действовать по плану; прогнозировать необходимые действия для получения практического результата, планировать работу; выполнять действия контроля и оценки; воспринимать советы, оценку учителя и других обучающихся, стараться учитывать их в работе.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умения совместной деятельности: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выполнять элементарную совместную деятельность в процессе изготовления изделий, осуществлять взаимопомощь; 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Содержание обучения в 3 классе.</w:t>
      </w:r>
      <w:r w:rsidRPr="008C38E6">
        <w:rPr>
          <w:rFonts w:ascii="Times New Roman" w:hAnsi="Times New Roman" w:cs="Times New Roman"/>
          <w:sz w:val="24"/>
          <w:szCs w:val="24"/>
        </w:rPr>
        <w:t xml:space="preserve"> Технологии, профессии и производства. Непрерывность процесса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 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- жесткость конструкции (трубчатые сооружения, треугольник как устойчивая геометрическая форма и другие). Бережное и внимательное отношение к природе как источнику сырьевых ресурсов и идей для технологий будущего.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 Технологии ручной обработки материалов. </w:t>
      </w:r>
    </w:p>
    <w:p w:rsidR="002E0CA5" w:rsidRPr="008C38E6" w:rsidRDefault="002E0CA5" w:rsidP="008C38E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 художественным и технологическим свойствам, использование соответствующих способов обработки материалов в зависимости от назначения изделия. Инструменты и приспособления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(циркуль, угольник, канцелярский нож, шило и другие), знание приемов их рационального и безопасного использования. 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 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 Выполнение рицовки на картоне с помощью канцелярского ножа, выполнение отверстий шилом. 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 - четырьмя отверстиями). Изготовление швейных изделий из нескольких деталей. Использование дополнительных материалов. Комбинирование разных материалов в одном изделии. Конструирование и моделирование. Конструирование и моделирование изделий из различных материалов, в том числе с использованием конструктора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 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 ИКТ. 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или другим.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Изучение труда (технологии) </w:t>
      </w:r>
      <w:r w:rsidRPr="008C38E6">
        <w:rPr>
          <w:rFonts w:ascii="Times New Roman" w:hAnsi="Times New Roman" w:cs="Times New Roman"/>
          <w:b/>
          <w:sz w:val="24"/>
          <w:szCs w:val="24"/>
        </w:rPr>
        <w:t>в 3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</w:t>
      </w:r>
      <w:r w:rsidRPr="008C38E6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 ориентироваться в терминах, используемых в технологии, использовать их в ответах на вопросы и высказываниях (в пределах изученного); осуществлять анализ предложенных образцов с выделением существенных и несущественных признаков; выполнять работу в соответствии с инструкцией, устной или письменной, а также графически представленной в схеме, таблице; определять способы доработки конструкций с учетом предложенных условий; классифицировать изделия по самостоятельно предложенному существенному признаку (используемый материал, форма, размер, назначение, способ сборки); читать и воспроизводить простой чертеж (эскиз) развертки изделия; восстанавливать нарушенную последовательность выполнения изделия.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работать </w:t>
      </w:r>
      <w:r w:rsidRPr="008C38E6">
        <w:rPr>
          <w:rFonts w:ascii="Times New Roman" w:hAnsi="Times New Roman" w:cs="Times New Roman"/>
          <w:b/>
          <w:sz w:val="24"/>
          <w:szCs w:val="24"/>
        </w:rPr>
        <w:t>с информацией как часть познавательных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анализировать и использовать знаково-символические средства представления информации для создания моделей и макетов изучаемых объектов; на основе анализа информации производить выбор наиболее эффективных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способов работы; осуществлять поиск необходимой информации для выполнения учебных заданий с использованием учебной литературы; 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общения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коммуникативных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строить монологическое высказывание, владеть диалогической формой коммуникации; строить рассуждения в форме связи простых суждений об объекте, его строении, свойствах и способах создания; описывать предметы рукотворного мира, оценивать их достоинства; формулировать собственное мнение, аргументировать выбор вариантов и способов выполнения задания.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умения самоорганизации и самоконтроля как часть регулятивных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принимать и сохранять учебную задачу, осуществлять поиск средств для ее решения;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выполнять действия контроля и оценки, выявлять ошибки и недочеты по результатам работы, устанавливать их причины и искать способы устранения; проявлять волевую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при выполнении задания.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совместной деятельности: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выбирать себе партнеров по совместной деятельности не только по симпатии, но и по деловым качествам; справедливо распределять работу, договариваться, приходить к общему решению, отвечать за общий результат работы; выполнять роли лидера, подчиненного, соблюдать равноправие и дружелюбие; осуществлять взаимопомощь, проявлять ответственность при выполнении своей части работы.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Содержание обучения в 4 классе.</w:t>
      </w:r>
      <w:r w:rsidRPr="008C38E6">
        <w:rPr>
          <w:rFonts w:ascii="Times New Roman" w:hAnsi="Times New Roman" w:cs="Times New Roman"/>
          <w:sz w:val="24"/>
          <w:szCs w:val="24"/>
        </w:rPr>
        <w:t xml:space="preserve"> Технологии, профессии и производства. 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 Мир профессий. Профессии, связанные с опасностями (пожарные, космонавты, химики и другие).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 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 Технологии ручной обработки материалов. Синтетические материалы -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167.9.2.4. Совершенствование умений выполнять разные способы разметки с помощью чертежных инструментов. Освоение доступных художественных техник. 167.9.2.5. 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областей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>ее варианты ("тамбур"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 167.9.2.6.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167.9.2.7. Комбинированное использование разных материалов. 167.9.3. Конструирование и моделирование. 167.9.3.1. Современные требования к техническим устройствам (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безопасность, эргономичность и другие). 167.9.3.2. 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167.9.3.3.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 167.9.4. ИКТ. 167.9.4.1. Работа с доступной информацией в Интернете и на цифровых носителях информации. 167.9.4.2. Электронные и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или другой. 167.9.5.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167.9.5.1.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ориентироваться в терминах, используемых в технологии, использовать их в ответах на вопросы и высказываниях (в пределах изученного); анализировать конструкции предложенных образцов изделий; 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 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 решать простые задачи на преобразование конструкции; выполнять работу в соответствии с инструкцией (устной или письменной); соотносить результат работы с заданным алгоритмом, проверять изделия в действии, вносить необходимые дополнения и изменения; классифицировать изделия по самостоятельно предложенному существенному признаку (используемый материал, форма, размер, назначение, способ сборки); выполнять действия анализа и синтеза, сравнения, классификации предметов (изделий) с учетом данных критериев; анализировать устройство простых изделий по образцу, рисунку, выделять основные и второстепенные составляющие конструкции. 167.9.5.2.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работать с информацией как часть познавательных универсальных учебных действий: 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 на основе анализа информации производить выбор наиболее эффективных способов работы; 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 осуществлять поиск дополнительной информации по тематике творческих и проектных работ; использовать рисунки из ресурса компьютера в оформлении изделий и другие; использовать средства ИКТ для решения учебных и практических задач, в том числе Интернет, под руководством учителя. 167.9.5.3.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соблюдать правила участия в диалоге: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ставить вопросы, аргументировать и доказывать свою точку зрения, уважительно относиться к чужому мнению; 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 создавать тексты-рассуждения: раскрывать последовательность операций при работе с разными материалами; 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понимать и принимать учебную задачу, самостоятельно определять цели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учебнопознавательной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деятельности; планировать практическую работу в соответствии с поставленной целью и выполнять ее в соответствии с планом; на основе анализа причинно-следственных связей между действиями и их результатами прогнозировать практические "шаги" для получения необходимого результата; выполнять действия контроля (самоконтроля) и оценки, процесса и результата деятельности, при необходимости вносить коррективы в выполняемые действия; проявлять волевую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при выполнении задания.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совместной деятельности: 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 проявлять интерес к деятельности своих товарищей и результатам их работы, в доброжелательной форме комментировать и оценивать их достижения; 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освоения программы по труду (технологии) на уровне начального общего образования. 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В результате изучения труда (технологии) на уровне начального общего образования у обучающегося будут сформированы следующие личностные результаты: 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 проявление способности к эстетической оценке окружающей предметной среды, эстетические чувства -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 и способность к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: организованность, аккуратность, трудолюбие, ответственность, умение справляться с доступными проблемами; готовность вступать в сотрудничество с другими людьми с учетом этики общения, проявление толерантности и доброжелательности. 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8C38E6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</w:t>
      </w:r>
      <w:r w:rsidRPr="008C38E6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сравнивать группы объектов (изделий), выделять в них общее и различия; проводить обобщения (технико-технологического и декоративно-художественного характера) по изучаемой тематике; использовать схемы, модели и простейшие чертежи в собственной практической творческой деятельности;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работать с информацией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познавательных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 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 следовать при выполнении работы инструкциям учителя или представленным в других информационных источниках.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общения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коммуникативных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 создавать тексты-описания на основе рассматривания изделий декоративно-прикладного искусства народов России;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объяснять последовательность совершаемых действий при создании изделия.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самоорганизации и самоконтроля как часть </w:t>
      </w:r>
      <w:r w:rsidRPr="008C38E6">
        <w:rPr>
          <w:rFonts w:ascii="Times New Roman" w:hAnsi="Times New Roman" w:cs="Times New Roman"/>
          <w:b/>
          <w:sz w:val="24"/>
          <w:szCs w:val="24"/>
        </w:rPr>
        <w:t>регулятивных универсальных учебных действий:</w:t>
      </w:r>
      <w:r w:rsidRPr="008C38E6">
        <w:rPr>
          <w:rFonts w:ascii="Times New Roman" w:hAnsi="Times New Roman" w:cs="Times New Roman"/>
          <w:sz w:val="24"/>
          <w:szCs w:val="24"/>
        </w:rPr>
        <w:t xml:space="preserve"> рационально организовывать свою работу (подготовка рабочего места, поддержание и наведение порядка, уборка после работы); выполнять правила безопасности труда при выполнении работы; планировать работу, соотносить свои действия с поставленной целью;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 проявлять волевую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при выполнении работы.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совместной деятельности: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 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 правильно организовывать свой труд: своевременно подготавливать и убирать рабочее место, поддерживать порядок на нем в процессе труда; применять правила безопасной работы ножницами, иглой и аккуратной работы с клеем; 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 определять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 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резание, лепка и другие), выполнять доступные технологические приемы ручной обработки материалов при изготовлении изделий; ориентироваться в наименованиях основных технологических операций: разметка деталей, выделение деталей, сборка изделия; выполнять разметку деталей сгибанием, по шаблону, "на глаз", "от руки", выделение деталей способами обрывания, вырезания и другими, сборку изделий с помощью клея, ниток и других; оформлять изделия строчкой прямого стежка; понимать смысл понятий "изделие", "деталь изделия", "образец", "заготовка", "материал", "инструмент", "приспособление", "конструирование", "аппликация"; выполнять задания с использованием подготовленного плана; 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 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 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 называть ручные инструменты (ножницы, игла, линейка) и приспособления (шаблон, стека, булавки и другие), безопасно хранить и работать ими; различать материалы и инструменты по их назначению; называть и выполнять последовательность изготовления несложных изделий: разметка, резание, сборка, отделка; качественно выполнять операции и приемы по изготовлению несложных изделий: экономно выполнять разметку деталей "на глаз", "от руки",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 использовать для сушки плоских изделий пресс; с помощью учителя выполнять практическую работу и осуществлять самоконтроль с использованием инструкционной карты, образца, шаблона; различать разборные и неразборные конструкции несложных изделий; понимать простейшие виды технической документации (рисунок, схема), конструировать и моделировать изделия из различных материалов по образцу, рисунку; осуществлять элементарное сотрудничество, участвовать в коллективных работах под руководством учителя; выполнять несложные коллективные работы проектного характера; называть профессии, связанные с изучаемыми материалами и производствами, их социальное значение.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во 2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 понимать смысл понятий "инструкционная" ("технологическая") карта, "чертеж", "эскиз", "линии чертежа", "развертка", "макет", "модель", "технология", "технологические операции", "способы обработки" и использовать их в практической деятельности; выполнять задания по самостоятельно составленному плану; 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 выделять, называть и применять изученные общие правила создания рукотворного мира в своей предметно-творческой деятельности; самостоятельно подготавливать рабочее место в соответствии с видом деятельности, поддерживать порядок во время работы, убирать рабочее место; 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 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 читать простейшие чертежи (эскизы), называть линии чертежа (линия контура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и надреза, линия выносная и размерная, линия сгиба, линия симметрии); 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 выполнять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; выполнять построение простейшего лекала (выкройки) правильной геометрической формы и разметку деталей кроя на ткани по нему/ней; оформлять изделия и соединять детали освоенными ручными строчками; понимать смысл понятия "развертка" (трехмерного предмета), соотносить объемную конструкцию с изображениями ее развертки; отличать макет от модели, строить трехмерный макет из готовой развертки; определять неподвижный и подвижный способ соединения деталей и выполнять подвижное и неподвижное соединения известными способами; конструировать и моделировать изделия из различных материалов по модели, простейшему чертежу или эскизу; решать несложные конструкторско-технологические задачи;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 выполнять работу в малых группах, осуществлять сотрудничество;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 знать профессии людей, работающих в сфере обслуживания.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в 3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 понимать смысл понятий "чертеж развертки", "канцелярский нож", "шило", "искусственный материал"; 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узнавать и называть по характерным особенностям образцов или по описанию изученные и распространенные в крае ремесла; называть и описывать свойства наиболее распространенных изучаемых искусственных и синтетических материалов (бумага, металлы, текстиль и другие); читать чертеж развертки и выполнять разметку разверток с помощью чертежных инструментов (линейка, угольник, циркуль); узнавать и называть линии чертежа (осевая и центровая); безопасно пользоваться канцелярским ножом, шилом; выполнять рицовку; выполнять соединение деталей и отделку изделия освоенными ручными строчками; 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 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 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 изменять конструкцию изделия по заданным условиям; выбирать способ соединения и соединительный материал в зависимости от требований конструкции; знать несколько видов информационных технологий и соответствующих способов передачи информации (из опыта обучающихся); понимать назначение основных устройств персонального компьютера для ввода, вывода и обработки информации; выполнять основные правила безопасной работы на компьютере; использовать возможности компьютера и ИКТ для поиска необходимой информации при выполнении обучающих, творческих и проектных заданий; выполнять проектные задания в соответствии с содержанием изученного материала на основе полученных знаний и умений; называть профессии, связанные с изучаемыми материалами и производствами, их социальное значение. </w:t>
      </w:r>
    </w:p>
    <w:p w:rsidR="002E0CA5" w:rsidRPr="008C38E6" w:rsidRDefault="002E0CA5" w:rsidP="008C38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8C38E6">
        <w:rPr>
          <w:rFonts w:ascii="Times New Roman" w:hAnsi="Times New Roman" w:cs="Times New Roman"/>
          <w:b/>
          <w:sz w:val="24"/>
          <w:szCs w:val="24"/>
        </w:rPr>
        <w:t>в 4 классе</w:t>
      </w:r>
      <w:r w:rsidRPr="008C38E6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 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самостоятельно организовывать рабочее место в зависимости от вида </w:t>
      </w:r>
      <w:r w:rsidRPr="008C38E6">
        <w:rPr>
          <w:rFonts w:ascii="Times New Roman" w:hAnsi="Times New Roman" w:cs="Times New Roman"/>
          <w:sz w:val="24"/>
          <w:szCs w:val="24"/>
        </w:rPr>
        <w:lastRenderedPageBreak/>
        <w:t xml:space="preserve">работы, осуществлять планирование трудового процесса на основе анализа задания; 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 понимать элементарные основы бытовой культуры, выполнять доступные действия по самообслуживанию и доступные виды домашнего труда; 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 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 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решать простейшие художественно-конструкторские задачи по созданию изделий с заданной функцией на основе усвоенных правил дизайна; 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 работать с доступной информацией, работать в программах текстового редактора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8E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; 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процессе." </w:t>
      </w:r>
    </w:p>
    <w:p w:rsidR="0071754F" w:rsidRPr="008C38E6" w:rsidRDefault="0071754F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CA5" w:rsidRPr="008C38E6" w:rsidRDefault="002E0CA5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  <w:sectPr w:rsidR="00780F02" w:rsidRPr="008C38E6" w:rsidSect="008C38E6">
          <w:footerReference w:type="default" r:id="rId6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2E0CA5" w:rsidRPr="008C38E6" w:rsidRDefault="002E0CA5" w:rsidP="008C38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8E6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343"/>
        <w:gridCol w:w="1841"/>
        <w:gridCol w:w="1910"/>
        <w:gridCol w:w="1347"/>
        <w:gridCol w:w="2221"/>
      </w:tblGrid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CA5" w:rsidRPr="008C38E6" w:rsidRDefault="002E0CA5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CA5" w:rsidRPr="008C38E6" w:rsidRDefault="002E0CA5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28"/>
        <w:gridCol w:w="1841"/>
        <w:gridCol w:w="1910"/>
        <w:gridCol w:w="1347"/>
        <w:gridCol w:w="2221"/>
      </w:tblGrid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A5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CA5" w:rsidRPr="008C38E6" w:rsidRDefault="002E0CA5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4676"/>
        <w:gridCol w:w="1319"/>
        <w:gridCol w:w="1841"/>
        <w:gridCol w:w="1910"/>
        <w:gridCol w:w="1347"/>
        <w:gridCol w:w="2890"/>
      </w:tblGrid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Тема урока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Гофрокартон</w:t>
            </w:r>
            <w:proofErr w:type="spellEnd"/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822"/>
        <w:gridCol w:w="1268"/>
        <w:gridCol w:w="1841"/>
        <w:gridCol w:w="1910"/>
        <w:gridCol w:w="1347"/>
        <w:gridCol w:w="2890"/>
      </w:tblGrid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8C38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02" w:rsidRPr="008C38E6" w:rsidTr="0078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F02" w:rsidRPr="008C38E6" w:rsidRDefault="00780F02" w:rsidP="008C3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02" w:rsidRPr="008C38E6" w:rsidRDefault="00780F02" w:rsidP="008C3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38E6" w:rsidRPr="008C38E6" w:rsidRDefault="008C38E6" w:rsidP="008C38E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  <w:sectPr w:rsidR="008C38E6" w:rsidRPr="008C38E6" w:rsidSect="008C38E6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C38E6" w:rsidRPr="008C38E6" w:rsidRDefault="008C38E6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Технология, </w:t>
      </w:r>
      <w:r w:rsidRPr="008C38E6">
        <w:rPr>
          <w:rFonts w:ascii="Times New Roman" w:hAnsi="Times New Roman" w:cs="Times New Roman"/>
          <w:sz w:val="24"/>
          <w:szCs w:val="24"/>
        </w:rPr>
        <w:t>1</w:t>
      </w:r>
      <w:r w:rsidRPr="008C38E6">
        <w:rPr>
          <w:rFonts w:ascii="Times New Roman" w:hAnsi="Times New Roman" w:cs="Times New Roman"/>
          <w:sz w:val="24"/>
          <w:szCs w:val="24"/>
        </w:rPr>
        <w:t> класс/Лутцева Е.А., Зуева Т.П., Акционерное общество «Издательство «Просвещение»;</w:t>
      </w:r>
    </w:p>
    <w:p w:rsidR="008C38E6" w:rsidRPr="008C38E6" w:rsidRDefault="008C38E6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Технология, 2 класс/Лутцева Е.А., Зуева Т.П., Акционерное общество «Издательство «Просвещение»;  </w:t>
      </w:r>
    </w:p>
    <w:p w:rsidR="008C38E6" w:rsidRPr="008C38E6" w:rsidRDefault="008C38E6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Технология, </w:t>
      </w:r>
      <w:r w:rsidRPr="008C38E6">
        <w:rPr>
          <w:rFonts w:ascii="Times New Roman" w:hAnsi="Times New Roman" w:cs="Times New Roman"/>
          <w:sz w:val="24"/>
          <w:szCs w:val="24"/>
        </w:rPr>
        <w:t>3</w:t>
      </w:r>
      <w:r w:rsidRPr="008C38E6">
        <w:rPr>
          <w:rFonts w:ascii="Times New Roman" w:hAnsi="Times New Roman" w:cs="Times New Roman"/>
          <w:sz w:val="24"/>
          <w:szCs w:val="24"/>
        </w:rPr>
        <w:t> класс/Лутцева Е.А., Зуева Т.П., Акционерное общество «Издательство «Просвещение»;  </w:t>
      </w:r>
    </w:p>
    <w:p w:rsidR="00780F02" w:rsidRPr="008C38E6" w:rsidRDefault="008C38E6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Технология, </w:t>
      </w:r>
      <w:r w:rsidRPr="008C38E6">
        <w:rPr>
          <w:rFonts w:ascii="Times New Roman" w:hAnsi="Times New Roman" w:cs="Times New Roman"/>
          <w:sz w:val="24"/>
          <w:szCs w:val="24"/>
        </w:rPr>
        <w:t>4</w:t>
      </w:r>
      <w:r w:rsidRPr="008C38E6">
        <w:rPr>
          <w:rFonts w:ascii="Times New Roman" w:hAnsi="Times New Roman" w:cs="Times New Roman"/>
          <w:sz w:val="24"/>
          <w:szCs w:val="24"/>
        </w:rPr>
        <w:t> класс/Лутцева Е.А., Зуева Т.П., Акционерное общество «Издательство «Просвещение»;    </w:t>
      </w: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C38E6" w:rsidRPr="008C38E6" w:rsidRDefault="008C38E6" w:rsidP="008C38E6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0ffefc5c-f9fc-44a3-a446-5fc8622ad11a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пособие с поурочными разработками. учеб. пособие для </w:t>
      </w:r>
      <w:proofErr w:type="spellStart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Е. А. </w:t>
      </w:r>
      <w:proofErr w:type="spellStart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 П. Зуева. — 3-е изд. — </w:t>
      </w:r>
      <w:proofErr w:type="gramStart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8C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</w:t>
      </w:r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"/>
    </w:p>
    <w:p w:rsidR="00780F02" w:rsidRPr="008C38E6" w:rsidRDefault="00780F02" w:rsidP="008C38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C38E6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ЦОК 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8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</w:rPr>
          <w:t>https://m.edsoo.ru/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</w:rPr>
          <w:t>https://resh.edu.ru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Коллекция презентаций и проектов для уроков труда (технологии) 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30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</w:rPr>
          <w:t>https://606.su/KRZE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38E6">
        <w:rPr>
          <w:rFonts w:ascii="Times New Roman" w:hAnsi="Times New Roman" w:cs="Times New Roman"/>
          <w:sz w:val="24"/>
          <w:szCs w:val="24"/>
        </w:rPr>
        <w:t xml:space="preserve">Презентации по труду (технологии)  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31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</w:rPr>
          <w:t>https://pptcloud.ru/2klass/tehnologi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8E6">
        <w:rPr>
          <w:rFonts w:ascii="Times New Roman" w:hAnsi="Times New Roman" w:cs="Times New Roman"/>
          <w:sz w:val="24"/>
          <w:szCs w:val="24"/>
        </w:rPr>
        <w:t>Открытый урок</w:t>
      </w:r>
      <w:r w:rsidRPr="008C3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C38E6" w:rsidRPr="008C38E6" w:rsidRDefault="008C38E6" w:rsidP="008C38E6">
      <w:pPr>
        <w:spacing w:after="0" w:line="240" w:lineRule="auto"/>
        <w:contextualSpacing/>
        <w:rPr>
          <w:rStyle w:val="a7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hyperlink r:id="rId32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https://urok.1sept.ru/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38E6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8C3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hyperlink r:id="rId33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https://infourok.ru/</w:t>
        </w:r>
      </w:hyperlink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8E6">
        <w:rPr>
          <w:rFonts w:ascii="Times New Roman" w:hAnsi="Times New Roman" w:cs="Times New Roman"/>
          <w:sz w:val="24"/>
          <w:szCs w:val="24"/>
        </w:rPr>
        <w:t>Открытая сеть работников образования</w:t>
      </w:r>
      <w:r w:rsidRPr="008C3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C38E6" w:rsidRPr="008C38E6" w:rsidRDefault="008C38E6" w:rsidP="008C38E6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34" w:history="1">
        <w:r w:rsidRPr="008C38E6">
          <w:rPr>
            <w:rStyle w:val="a7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https://nsportal.ru/</w:t>
        </w:r>
      </w:hyperlink>
    </w:p>
    <w:p w:rsidR="008C38E6" w:rsidRPr="008C38E6" w:rsidRDefault="008C38E6" w:rsidP="008C38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8C38E6" w:rsidRPr="008C38E6" w:rsidSect="008C38E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80F02" w:rsidRPr="008C38E6" w:rsidRDefault="00780F02" w:rsidP="008C38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80F02" w:rsidRPr="008C38E6" w:rsidSect="008C38E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2D" w:rsidRDefault="0009782D" w:rsidP="002E0CA5">
      <w:pPr>
        <w:spacing w:after="0" w:line="240" w:lineRule="auto"/>
      </w:pPr>
      <w:r>
        <w:separator/>
      </w:r>
    </w:p>
  </w:endnote>
  <w:endnote w:type="continuationSeparator" w:id="0">
    <w:p w:rsidR="0009782D" w:rsidRDefault="0009782D" w:rsidP="002E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422836"/>
      <w:docPartObj>
        <w:docPartGallery w:val="Page Numbers (Bottom of Page)"/>
        <w:docPartUnique/>
      </w:docPartObj>
    </w:sdtPr>
    <w:sdtContent>
      <w:p w:rsidR="00780F02" w:rsidRDefault="00780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8E6">
          <w:rPr>
            <w:noProof/>
          </w:rPr>
          <w:t>20</w:t>
        </w:r>
        <w:r>
          <w:fldChar w:fldCharType="end"/>
        </w:r>
      </w:p>
    </w:sdtContent>
  </w:sdt>
  <w:p w:rsidR="00780F02" w:rsidRDefault="00780F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2D" w:rsidRDefault="0009782D" w:rsidP="002E0CA5">
      <w:pPr>
        <w:spacing w:after="0" w:line="240" w:lineRule="auto"/>
      </w:pPr>
      <w:r>
        <w:separator/>
      </w:r>
    </w:p>
  </w:footnote>
  <w:footnote w:type="continuationSeparator" w:id="0">
    <w:p w:rsidR="0009782D" w:rsidRDefault="0009782D" w:rsidP="002E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F"/>
    <w:rsid w:val="0009782D"/>
    <w:rsid w:val="002E0CA5"/>
    <w:rsid w:val="0071754F"/>
    <w:rsid w:val="00780F02"/>
    <w:rsid w:val="008C38E6"/>
    <w:rsid w:val="008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8F63-E160-4D95-914E-4220B26A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CA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E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CA5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8C3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nsportal.ru/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urok.1sep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f412ce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pptcloud.ru/2klass/tehnolo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606.su/KRZ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9658</Words>
  <Characters>55052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2</cp:revision>
  <dcterms:created xsi:type="dcterms:W3CDTF">2025-09-16T15:45:00Z</dcterms:created>
  <dcterms:modified xsi:type="dcterms:W3CDTF">2025-09-16T16:31:00Z</dcterms:modified>
</cp:coreProperties>
</file>