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20" w:rsidRPr="00906F20" w:rsidRDefault="00906F20" w:rsidP="00906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F2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906F20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906F20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906F20" w:rsidRPr="00906F20" w:rsidRDefault="00906F20" w:rsidP="00906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F20"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Республики Крым   </w:t>
      </w:r>
    </w:p>
    <w:p w:rsidR="00906F20" w:rsidRPr="00906F20" w:rsidRDefault="00906F20" w:rsidP="00906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F20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906F20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906F20">
        <w:rPr>
          <w:rFonts w:ascii="Times New Roman" w:hAnsi="Times New Roman" w:cs="Times New Roman"/>
          <w:b/>
          <w:sz w:val="24"/>
          <w:szCs w:val="24"/>
        </w:rPr>
        <w:t xml:space="preserve"> школа»)</w:t>
      </w:r>
    </w:p>
    <w:p w:rsidR="00906F20" w:rsidRPr="00906F20" w:rsidRDefault="00906F20" w:rsidP="00906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6F20" w:rsidRPr="00906F20" w:rsidRDefault="00906F20" w:rsidP="00906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7"/>
        <w:gridCol w:w="3398"/>
        <w:gridCol w:w="3085"/>
      </w:tblGrid>
      <w:tr w:rsidR="00906F20" w:rsidRPr="00906F20" w:rsidTr="00906F20">
        <w:trPr>
          <w:trHeight w:val="2308"/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принято на заседании МО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начальных классов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Н.Е.Яремко</w:t>
            </w:r>
            <w:proofErr w:type="spellEnd"/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28.08.2025 №4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 работе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  <w:proofErr w:type="spellEnd"/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</w:t>
            </w:r>
            <w:proofErr w:type="spellEnd"/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6F20" w:rsidRPr="00906F20" w:rsidRDefault="00906F20" w:rsidP="0090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по школе от 29.08.2025 № 346</w:t>
            </w:r>
          </w:p>
        </w:tc>
      </w:tr>
    </w:tbl>
    <w:p w:rsidR="00906F20" w:rsidRPr="00906F20" w:rsidRDefault="00906F20" w:rsidP="00906F2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06F20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906F20" w:rsidRPr="00906F20" w:rsidRDefault="00906F20" w:rsidP="00906F2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06F20">
        <w:rPr>
          <w:rFonts w:ascii="Times New Roman" w:hAnsi="Times New Roman" w:cs="Times New Roman"/>
          <w:color w:val="000000"/>
          <w:sz w:val="24"/>
          <w:szCs w:val="24"/>
        </w:rPr>
        <w:t>(ID 4506477)</w:t>
      </w: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r w:rsidRPr="00906F20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«Литературному чтению. Базовый уровень»</w:t>
      </w: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6F20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1-4 классов </w:t>
      </w: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6F20">
        <w:rPr>
          <w:rFonts w:ascii="Times New Roman" w:hAnsi="Times New Roman" w:cs="Times New Roman"/>
          <w:color w:val="000000"/>
          <w:sz w:val="24"/>
          <w:szCs w:val="24"/>
        </w:rPr>
        <w:t>(срок реализации 4 года)</w:t>
      </w: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906F20" w:rsidRDefault="00906F20" w:rsidP="00906F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6F20">
        <w:rPr>
          <w:rFonts w:ascii="Times New Roman" w:hAnsi="Times New Roman" w:cs="Times New Roman"/>
          <w:color w:val="000000"/>
          <w:sz w:val="24"/>
          <w:szCs w:val="24"/>
        </w:rPr>
        <w:t>Залесье, 2025</w:t>
      </w:r>
    </w:p>
    <w:p w:rsidR="00906F20" w:rsidRPr="00906F20" w:rsidRDefault="00906F20" w:rsidP="00906F20">
      <w:pPr>
        <w:pStyle w:val="Default"/>
        <w:ind w:right="-1" w:firstLine="708"/>
        <w:jc w:val="both"/>
      </w:pP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t xml:space="preserve">Федеральная рабочая программа по учебному предмету "Литературное чтение" (предметная область "Русский язык и литературное чтение") (далее соответственно - </w:t>
      </w:r>
      <w:r w:rsidRPr="00906F20">
        <w:lastRenderedPageBreak/>
        <w:t>программа по литературному чтению, литературное чтение) включает пояснительную записку, содержание обучения, планируемые результаты освоения программы по литературному чтению.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учетом возрастных особенностей обучающихся.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906F20">
        <w:rPr>
          <w:color w:val="auto"/>
        </w:rPr>
        <w:t>метапредметные</w:t>
      </w:r>
      <w:proofErr w:type="spellEnd"/>
      <w:r w:rsidRPr="00906F20">
        <w:rPr>
          <w:color w:val="auto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Пояснительная записка.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Федеральная рабочая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 нравственного развития, воспитания и социализации обучающихся, сформулированные в федеральной программе воспитания.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Литературное чтение -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приемов работы с различными видами текстов и книгой, знакомство с детской литературой и с учетом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Приоритетная цель обучения литературному чтению -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Приобретенные обучающимися знания, полученный опыт решения учебных задач, а также </w:t>
      </w:r>
      <w:proofErr w:type="spellStart"/>
      <w:r w:rsidRPr="00906F20">
        <w:rPr>
          <w:color w:val="auto"/>
        </w:rPr>
        <w:t>сформированность</w:t>
      </w:r>
      <w:proofErr w:type="spellEnd"/>
      <w:r w:rsidRPr="00906F20">
        <w:rPr>
          <w:color w:val="auto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Достижение цели изучения литературного чтения определяется решением следующих задач: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достижение необходимого для продолжения образования уровня общего речевого развития;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первоначальное представление о многообразии жанров художественных произведений и произведений устного народного творчества;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- 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овладение техникой смыслового чтения вслух, обеспечивающей понимание и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использование информации для решения учебных задач.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906F20">
        <w:rPr>
          <w:color w:val="auto"/>
        </w:rPr>
        <w:t>литературного образования</w:t>
      </w:r>
      <w:proofErr w:type="gramEnd"/>
      <w:r w:rsidRPr="00906F20">
        <w:rPr>
          <w:color w:val="auto"/>
        </w:rPr>
        <w:t xml:space="preserve"> обучающегося: речевая и читательская деятельности, круг чтения, творческая деятельность.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В основу отбора произведений для литературного чтения положены </w:t>
      </w:r>
      <w:proofErr w:type="spellStart"/>
      <w:r w:rsidRPr="00906F20">
        <w:rPr>
          <w:color w:val="auto"/>
        </w:rPr>
        <w:t>общедидактические</w:t>
      </w:r>
      <w:proofErr w:type="spellEnd"/>
      <w:r w:rsidRPr="00906F20">
        <w:rPr>
          <w:color w:val="auto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06F20">
        <w:rPr>
          <w:color w:val="auto"/>
        </w:rPr>
        <w:t>метапредметных</w:t>
      </w:r>
      <w:proofErr w:type="spellEnd"/>
      <w:r w:rsidRPr="00906F20">
        <w:rPr>
          <w:color w:val="auto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06F20">
        <w:rPr>
          <w:color w:val="auto"/>
        </w:rPr>
        <w:t>метапредметные</w:t>
      </w:r>
      <w:proofErr w:type="spellEnd"/>
      <w:r w:rsidRPr="00906F20">
        <w:rPr>
          <w:color w:val="auto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Литературное чтение является преемственным по отношению к учебному предмету "Литература", который изучается на уровне основного общего образования.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Освоение программы по литературному чтению в 1 классе начинается вводным интегрированным учебным курсом "Обучение грамоте" (рекомендуется 180 часов: русского языка 100 часов и литературного чтения 80 часов). Содержание литературного чтения, реализуемого в период обучения грамоте, представлено в программе по русскому языку. После периода обучения грамоте начинается раздельное изучение русского языка и литературного чтения. На литературное чтение в 1 классе отводится не менее 10 учебных недель (40 часов), для изучения литературного чтения во 2 - 4 классах рекомендуется отводить по 136 часов (4 часа в неделю в каждом классе).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Содержание обучения в 1 классе.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Сказка фольклорная (народная) и литературная (авторская). </w:t>
      </w:r>
      <w:r w:rsidRPr="00906F20">
        <w:rPr>
          <w:color w:val="auto"/>
        </w:rPr>
        <w:t xml:space="preserve">Восприятие текста произведений художественной литературы и устного народного творчества (не менее четырех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 в русских народных и литературных (авторских) сказках, поступки, отражающие нравственные качества (отношение к природе, людям, предметам).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народные сказки о животных, например, "Лисица и тетерев", "Лиса и рак" и другие, литературные (авторские) сказки, например, К.Д. Ушинский "Петух и собака", сказки В.Г. </w:t>
      </w:r>
      <w:proofErr w:type="spellStart"/>
      <w:r w:rsidRPr="00906F20">
        <w:rPr>
          <w:color w:val="auto"/>
        </w:rPr>
        <w:t>Сутеева</w:t>
      </w:r>
      <w:proofErr w:type="spellEnd"/>
      <w:r w:rsidRPr="00906F20">
        <w:rPr>
          <w:color w:val="auto"/>
        </w:rPr>
        <w:t xml:space="preserve"> "Кораблик", "Под грибом"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Произведения о детях</w:t>
      </w:r>
      <w:r w:rsidRPr="00906F20">
        <w:rPr>
          <w:color w:val="auto"/>
        </w:rPr>
        <w:t xml:space="preserve">. Понятие "тема произведения" (общее представление): чему посвящено, о чем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 (общее представление на примере не менее шести произведений К.Д. Ушинского, Л.Н. Толстого, Е.А. Пермяка, В.А. Осеевой, А.Л. </w:t>
      </w:r>
      <w:proofErr w:type="spellStart"/>
      <w:r w:rsidRPr="00906F20">
        <w:rPr>
          <w:color w:val="auto"/>
        </w:rPr>
        <w:t>Барто</w:t>
      </w:r>
      <w:proofErr w:type="spellEnd"/>
      <w:r w:rsidRPr="00906F20">
        <w:rPr>
          <w:color w:val="auto"/>
        </w:rPr>
        <w:t xml:space="preserve">, Ю.И. Ермолаева и других). Характеристика героя произведения, общая оценка поступков. Понимание заголовка </w:t>
      </w:r>
      <w:r w:rsidRPr="00906F20">
        <w:rPr>
          <w:color w:val="auto"/>
        </w:rPr>
        <w:lastRenderedPageBreak/>
        <w:t xml:space="preserve">произведения, его соотношения с содержанием произведения и его идеей. Осознание нравственно-этических понятий: друг, дружба, забота, труд, взаимопомощь.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>Произведения для чтения: К.Д. Ушинский "Худо тому, кто добра не делает никому", Л.Н. Толстой "Косточка", Е.А. Пермяк "Торопливый ножик", В.А. Осеева "Три товарища", А.Л.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proofErr w:type="spellStart"/>
      <w:r w:rsidRPr="00906F20">
        <w:rPr>
          <w:color w:val="auto"/>
        </w:rPr>
        <w:t>Барто</w:t>
      </w:r>
      <w:proofErr w:type="spellEnd"/>
      <w:r w:rsidRPr="00906F20">
        <w:rPr>
          <w:color w:val="auto"/>
        </w:rPr>
        <w:t xml:space="preserve"> "Я - лишний", Ю.И. Ермолаев "Лучший друг"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Произведения о родной природе</w:t>
      </w:r>
      <w:r w:rsidRPr="00906F20">
        <w:rPr>
          <w:color w:val="auto"/>
        </w:rPr>
        <w:t xml:space="preserve">. Восприятие и самостоятельное чтение произведений о природе (на примере трех-четырех доступных произведений А.К. Толстого, А.Н. Плещеева, Е.Ф. Трутневой, С.Я. Маршака и другие).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Роль интонации при выразительном чтении. Интонационный рисунок выразительного чтения: ритм, темп, сила голоса.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Устное народное творчество</w:t>
      </w:r>
      <w:r w:rsidRPr="00906F20">
        <w:rPr>
          <w:color w:val="auto"/>
        </w:rPr>
        <w:t xml:space="preserve">: малые фольклорные жанры (не менее шести произведений). Многообразие малых жанров устного народного творчества: </w:t>
      </w:r>
      <w:proofErr w:type="spellStart"/>
      <w:r w:rsidRPr="00906F20">
        <w:rPr>
          <w:color w:val="auto"/>
        </w:rPr>
        <w:t>потешка</w:t>
      </w:r>
      <w:proofErr w:type="spellEnd"/>
      <w:r w:rsidRPr="00906F20">
        <w:rPr>
          <w:color w:val="auto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906F20">
        <w:rPr>
          <w:color w:val="auto"/>
        </w:rPr>
        <w:t>Потешка</w:t>
      </w:r>
      <w:proofErr w:type="spellEnd"/>
      <w:r w:rsidRPr="00906F20">
        <w:rPr>
          <w:color w:val="auto"/>
        </w:rPr>
        <w:t xml:space="preserve"> игровой народный фольклор. Загадка – средство воспитания живости ума, сообразительности. Пословицы – проявление народной мудрости, средство воспитания понимания жизненных правил.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</w:t>
      </w:r>
      <w:proofErr w:type="spellStart"/>
      <w:r w:rsidRPr="00906F20">
        <w:rPr>
          <w:color w:val="auto"/>
        </w:rPr>
        <w:t>потешки</w:t>
      </w:r>
      <w:proofErr w:type="spellEnd"/>
      <w:r w:rsidRPr="00906F20">
        <w:rPr>
          <w:color w:val="auto"/>
        </w:rPr>
        <w:t xml:space="preserve">, загадки, пословицы.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Произведения о братьях наших меньших </w:t>
      </w:r>
      <w:r w:rsidRPr="00906F20">
        <w:rPr>
          <w:color w:val="auto"/>
        </w:rPr>
        <w:t xml:space="preserve">(три - четыре автора по выбору) - герои произведений. Цель и назначение произведений о взаимоотношениях человека и животных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действий, нравственно-этических понятий: любовь и забота о животных. Произведения для чтения: В.В. Бианки "Лис и Мышонок", Е.И. </w:t>
      </w:r>
      <w:proofErr w:type="spellStart"/>
      <w:r w:rsidRPr="00906F20">
        <w:rPr>
          <w:color w:val="auto"/>
        </w:rPr>
        <w:t>Чарушин</w:t>
      </w:r>
      <w:proofErr w:type="spellEnd"/>
      <w:r w:rsidRPr="00906F20">
        <w:rPr>
          <w:color w:val="auto"/>
        </w:rPr>
        <w:t xml:space="preserve"> "Про Томку", М.М. Пришвин "Еж", Н.И. Сладков "Лисица и Еж"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Произведения о маме. </w:t>
      </w:r>
      <w:r w:rsidRPr="00906F20">
        <w:rPr>
          <w:color w:val="auto"/>
        </w:rPr>
        <w:t xml:space="preserve">Восприятие и самостоятельное чтение произведений о маме (не менее одного автора по выбору, на примере произведений Е.А. Благининой, А.Л. </w:t>
      </w:r>
      <w:proofErr w:type="spellStart"/>
      <w:r w:rsidRPr="00906F20">
        <w:rPr>
          <w:color w:val="auto"/>
        </w:rPr>
        <w:t>Барто</w:t>
      </w:r>
      <w:proofErr w:type="spellEnd"/>
      <w:r w:rsidRPr="00906F20">
        <w:rPr>
          <w:color w:val="auto"/>
        </w:rPr>
        <w:t xml:space="preserve">, А.В. Митяева и других). Осознание нравственно-этических понятий: чувство любви как привязанность одного человека к другому (матери к ребенку, детей к матери, близким), проявление любви и заботы о родных людях.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Е.А. Благинина "Посидим в тишине", А.Л. </w:t>
      </w:r>
      <w:proofErr w:type="spellStart"/>
      <w:r w:rsidRPr="00906F20">
        <w:rPr>
          <w:color w:val="auto"/>
        </w:rPr>
        <w:t>Барто</w:t>
      </w:r>
      <w:proofErr w:type="spellEnd"/>
      <w:r w:rsidRPr="00906F20">
        <w:rPr>
          <w:color w:val="auto"/>
        </w:rPr>
        <w:t xml:space="preserve"> "Мама", А.В. Митяев "За что я люблю маму"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Фольклорные и авторские произведения </w:t>
      </w:r>
      <w:r w:rsidRPr="00906F20">
        <w:rPr>
          <w:color w:val="auto"/>
        </w:rPr>
        <w:t xml:space="preserve">о чудесах и фантазии (не менее трех произведений).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Р.С. </w:t>
      </w:r>
      <w:proofErr w:type="spellStart"/>
      <w:r w:rsidRPr="00906F20">
        <w:rPr>
          <w:color w:val="auto"/>
        </w:rPr>
        <w:t>Сеф</w:t>
      </w:r>
      <w:proofErr w:type="spellEnd"/>
      <w:r w:rsidRPr="00906F20">
        <w:rPr>
          <w:color w:val="auto"/>
        </w:rPr>
        <w:t xml:space="preserve"> "Чудо", В.В. Лунин "Я видел чудо", Б.В. </w:t>
      </w:r>
      <w:proofErr w:type="spellStart"/>
      <w:r w:rsidRPr="00906F20">
        <w:rPr>
          <w:color w:val="auto"/>
        </w:rPr>
        <w:t>Заходер</w:t>
      </w:r>
      <w:proofErr w:type="spellEnd"/>
      <w:r w:rsidRPr="00906F20">
        <w:rPr>
          <w:color w:val="auto"/>
        </w:rPr>
        <w:t xml:space="preserve"> "Моя </w:t>
      </w:r>
      <w:proofErr w:type="spellStart"/>
      <w:r w:rsidRPr="00906F20">
        <w:rPr>
          <w:color w:val="auto"/>
        </w:rPr>
        <w:t>Вообразилия</w:t>
      </w:r>
      <w:proofErr w:type="spellEnd"/>
      <w:r w:rsidRPr="00906F20">
        <w:rPr>
          <w:color w:val="auto"/>
        </w:rPr>
        <w:t xml:space="preserve">", Ю.П. </w:t>
      </w:r>
      <w:proofErr w:type="spellStart"/>
      <w:r w:rsidRPr="00906F20">
        <w:rPr>
          <w:color w:val="auto"/>
        </w:rPr>
        <w:t>Мориц</w:t>
      </w:r>
      <w:proofErr w:type="spellEnd"/>
      <w:r w:rsidRPr="00906F20">
        <w:rPr>
          <w:color w:val="auto"/>
        </w:rPr>
        <w:t xml:space="preserve"> "Сто фантазий"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Библиографическая культура </w:t>
      </w:r>
      <w:r w:rsidRPr="00906F20">
        <w:rPr>
          <w:color w:val="auto"/>
        </w:rPr>
        <w:t xml:space="preserve">(работа с детской книгой). Представление о том, что книга - источник необходимых знаний. Обложка, оглавление, иллюстрации как элементы ориентировки в книге. Умение использовать тематический каталог при выборе книг в библиотеке.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Изучение литературного чтения </w:t>
      </w:r>
      <w:r w:rsidRPr="00906F20">
        <w:rPr>
          <w:b/>
          <w:bCs/>
          <w:color w:val="auto"/>
        </w:rPr>
        <w:t xml:space="preserve">в 1 классе </w:t>
      </w:r>
      <w:r w:rsidRPr="00906F20">
        <w:rPr>
          <w:color w:val="auto"/>
        </w:rPr>
        <w:t xml:space="preserve">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Базовые </w:t>
      </w:r>
      <w:r w:rsidRPr="00906F20">
        <w:rPr>
          <w:b/>
          <w:bCs/>
          <w:i/>
          <w:iCs/>
          <w:color w:val="auto"/>
        </w:rPr>
        <w:t xml:space="preserve">логические действия </w:t>
      </w:r>
      <w:r w:rsidRPr="00906F20">
        <w:rPr>
          <w:color w:val="auto"/>
        </w:rPr>
        <w:t xml:space="preserve">как часть </w:t>
      </w:r>
      <w:r w:rsidRPr="00906F20">
        <w:rPr>
          <w:b/>
          <w:bCs/>
          <w:i/>
          <w:iCs/>
          <w:color w:val="auto"/>
        </w:rPr>
        <w:t xml:space="preserve">познавательных </w:t>
      </w:r>
      <w:r w:rsidRPr="00906F20">
        <w:rPr>
          <w:color w:val="auto"/>
        </w:rPr>
        <w:t xml:space="preserve">универсальных учебных действий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-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понимать фактическое содержание прочитанного или прослушанного текста;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и группировать произведения по жанрам (загадки, пословицы, сказки (фольклорная и литературная), стихотворение, рассказ);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сравнивать произведения по теме, настроению, которое оно вызывает.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Работа с информацией </w:t>
      </w:r>
      <w:r w:rsidRPr="00906F20">
        <w:rPr>
          <w:color w:val="auto"/>
        </w:rPr>
        <w:t xml:space="preserve">как часть </w:t>
      </w:r>
      <w:r w:rsidRPr="00906F20">
        <w:rPr>
          <w:b/>
          <w:bCs/>
          <w:i/>
          <w:iCs/>
          <w:color w:val="auto"/>
        </w:rPr>
        <w:t xml:space="preserve">познавательных </w:t>
      </w:r>
      <w:r w:rsidRPr="00906F20">
        <w:rPr>
          <w:color w:val="auto"/>
        </w:rPr>
        <w:t xml:space="preserve">универсальных учебных действий способствует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понимать, что текст произведения может быть представлен в иллюстрациях, различных видах зрительного искусства (фильм, спектакль и другие);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соотносить иллюстрацию с текстом произведения, читать отрывки из текста, которые соответствуют иллюстрации.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Коммуникативные </w:t>
      </w:r>
      <w:r w:rsidRPr="00906F20">
        <w:rPr>
          <w:color w:val="auto"/>
        </w:rPr>
        <w:t xml:space="preserve">универсальные учебные действия (далее УУД)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наизусть стихотворения, соблюдать орфоэпические и пунктуационные нормы;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участвовать в беседе по обсуждению прослушанного или прочитанного текста: слушать собеседника, отвечать на вопросы, высказывать свое отношение к обсуждаемой проблеме;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пересказывать (устно) содержание произведения с использованием вопросов, рисунков, предложенного плана;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объяснять своими словами значение изученных понятий;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описывать свое настроение после слушания (чтения) стихотворений, сказок, рассказов.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Регулятивные </w:t>
      </w:r>
      <w:r w:rsidRPr="00906F20">
        <w:rPr>
          <w:color w:val="auto"/>
        </w:rPr>
        <w:t xml:space="preserve">универсальные учебные действия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понимать и удерживать поставленную учебную задачу, в случае необходимости обращаться за помощью к учителю;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проявлять желание самостоятельно читать, совершенствовать свой навык чтения;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 помощью учителя оценивать свои успехи (трудности) в освоении читательской деятельности.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Совместная деятельность </w:t>
      </w:r>
      <w:r w:rsidRPr="00906F20">
        <w:rPr>
          <w:color w:val="auto"/>
        </w:rPr>
        <w:t xml:space="preserve">способствует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проявлять желание работать в парах, небольших группах;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проявлять культуру взаимодействия, терпение, умение договариваться, ответственно выполнять свою часть работы.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Содержание обучения во 2 классе.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О нашей Родине</w:t>
      </w:r>
      <w:r w:rsidRPr="00906F20">
        <w:rPr>
          <w:color w:val="auto"/>
        </w:rPr>
        <w:t xml:space="preserve">. Круг чтения: произведения о Родине (на примере не менее трех произведений И.С. Никитина, Ф.П. Савинова, А.А. Прокофьева и других). Патриотическое звучание произведений о родном крае и природе. Отражение в произведениях нравственно- этических понятий: любовь к Родине, родному краю, Отечеству. Анализ заголовка, соотнесение его с главной мыслью и идеей произведения. Отражение темы Родины в изобразительном искусстве (пейзажи И.И. Левитана, И.И. Шишкина, В.Д. Поленова и других).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И.С. Никитин "Русь", Ф.П. Савинов "Родина", А.А. Прокофьев "Родина"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Фольклор (устное народное творчество). </w:t>
      </w:r>
      <w:r w:rsidRPr="00906F20">
        <w:rPr>
          <w:color w:val="auto"/>
        </w:rPr>
        <w:t>Произведения малых жанров фольклора (</w:t>
      </w:r>
      <w:proofErr w:type="spellStart"/>
      <w:r w:rsidRPr="00906F20">
        <w:rPr>
          <w:color w:val="auto"/>
        </w:rPr>
        <w:t>потешки</w:t>
      </w:r>
      <w:proofErr w:type="spellEnd"/>
      <w:r w:rsidRPr="00906F20">
        <w:rPr>
          <w:color w:val="auto"/>
        </w:rPr>
        <w:t xml:space="preserve">, считалки, пословицы, скороговорки, небылицы, загадки по выбору). Шуточные фольклорные произведения, скороговорки, небылицы. Особенности скороговорок, их роль в речи. Игра со словом, "перевертыш событий" как основа построения небылиц. Ритм и счет как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- выражение народной </w:t>
      </w:r>
      <w:r w:rsidRPr="00906F20">
        <w:rPr>
          <w:color w:val="auto"/>
        </w:rPr>
        <w:lastRenderedPageBreak/>
        <w:t xml:space="preserve">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</w:t>
      </w:r>
      <w:proofErr w:type="spellStart"/>
      <w:r w:rsidRPr="00906F20">
        <w:rPr>
          <w:color w:val="auto"/>
        </w:rPr>
        <w:t>потешки</w:t>
      </w:r>
      <w:proofErr w:type="spellEnd"/>
      <w:r w:rsidRPr="00906F20">
        <w:rPr>
          <w:color w:val="auto"/>
        </w:rPr>
        <w:t xml:space="preserve">, считалки, пословицы, скороговорки, загадки, народные песни, русская народная сказка "Каша из топора", русская народная сказка "У страха глаза велики", русская народная сказка "Зимовье зверей", русская народная сказка "Снегурочка", сказки народов России (1 - 2 произведения)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Звуки и краски родной природы в разные времена года</w:t>
      </w:r>
      <w:r w:rsidRPr="00906F20">
        <w:rPr>
          <w:color w:val="auto"/>
        </w:rPr>
        <w:t xml:space="preserve">. Тема природы в разные времена года (осень, зима, весна, лето) в произведениях литературы (по выбору, не менее пяти авторов). Эстетическое восприятие явлений природы (звуки, краски времен года). Средства выразительности при описании природы: сравнение и эпитет. Настроение, которое создает пейзажная лирика. Отражение темы "Времена года" в картинах художников (на примере пейзажей И.И. Левитана, В.Д. Поленова, А.И. Куинджи, И.И. Шишкина и других) и музыкальных произведениях (например, произведения П.И. Чайковского, А. Вивальди и других).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А.С. Пушкин "Уж небо осенью дышало...", "Вот север, тучи нагоняя...", А.А. Плещеев "Осень", А.К. Толстой "Осень. Обсыпается наш сад...", М.М. Пришвин "Осеннее утро", Г.А. </w:t>
      </w:r>
      <w:proofErr w:type="spellStart"/>
      <w:r w:rsidRPr="00906F20">
        <w:rPr>
          <w:color w:val="auto"/>
        </w:rPr>
        <w:t>Скребицкий</w:t>
      </w:r>
      <w:proofErr w:type="spellEnd"/>
      <w:r w:rsidRPr="00906F20">
        <w:rPr>
          <w:color w:val="auto"/>
        </w:rPr>
        <w:t xml:space="preserve"> "Четыре художника", Ф.И. Тютчев "Чародейкою Зимою", "Зима недаром злится", И.С. Соколов-Микитов "Зима в лесу", С.А. Есенин "Поет зима - аукает...", И.З. Суриков "Лето"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О детях и дружбе</w:t>
      </w:r>
      <w:r w:rsidRPr="00906F20">
        <w:rPr>
          <w:color w:val="auto"/>
        </w:rPr>
        <w:t xml:space="preserve">. Круг чтения: тема дружбы в художественном произведении (расширение круга чтения: не менее четырех произведений, Н.Н. Носова, В.А. Осеевой, В.Ю. Драгунского, В.В. Лунина и других). Отражение в произведениях нравственно-этических понятий: дружба, терпение, уважение, помощь друг другу. Главная мысль произведения (идея). Герой произведения (введение понятия "главный герой"), его характеристика (портрет), оценка поступков.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Л.Н. Толстой "Филиппок", Е.А. Пермяк "Две пословицы", Ю.И. Ермолаев "Два пирожных", В.А. Осеева "Синие листья", Н.Н. Носов "На горке", "Заплатка", А.Л. </w:t>
      </w:r>
      <w:proofErr w:type="spellStart"/>
      <w:r w:rsidRPr="00906F20">
        <w:rPr>
          <w:color w:val="auto"/>
        </w:rPr>
        <w:t>Барто</w:t>
      </w:r>
      <w:proofErr w:type="spellEnd"/>
      <w:r w:rsidRPr="00906F20">
        <w:rPr>
          <w:color w:val="auto"/>
        </w:rPr>
        <w:t xml:space="preserve"> "Катя", В.В. Лунин "Я и Вовка", В.Ю. Драгунский "Тайное становится явным"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Мир сказок</w:t>
      </w:r>
      <w:r w:rsidRPr="00906F20">
        <w:rPr>
          <w:color w:val="auto"/>
        </w:rPr>
        <w:t xml:space="preserve">. Фольклорная (народная) и литературная (авторская) сказка: "бродячие" сюжеты (произведения по выбору, не менее четырех). Фольклорная основа авторских сказок: сравнение сюжетов, героев, особенностей языка. Тема дружбы, взаимопомощи в произведениях зарубежных авторов (снять). Составление плана произведения: части текста, их главные темы. Иллюстрации, их значение в раскрытии содержания произведения.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народная сказка "Золотая рыбка", А.С. Пушкин "Сказка о рыбаке и рыбке", народная сказка "Морозко", В.Ф. Одоевский "Мороз Иванович", В.И. Даль "Девочка Снегурочка"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О братьях наших меньших</w:t>
      </w:r>
      <w:r w:rsidRPr="00906F20">
        <w:rPr>
          <w:color w:val="auto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- тема литературы (произведения Е.И. </w:t>
      </w:r>
      <w:proofErr w:type="spellStart"/>
      <w:r w:rsidRPr="00906F20">
        <w:rPr>
          <w:color w:val="auto"/>
        </w:rPr>
        <w:t>Чарушина</w:t>
      </w:r>
      <w:proofErr w:type="spellEnd"/>
      <w:r w:rsidRPr="00906F20">
        <w:rPr>
          <w:color w:val="auto"/>
        </w:rPr>
        <w:t xml:space="preserve">, В.В. Бианки, С.В. Михалкова, Б.С. Житкова, М.М. Пришвина и других).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 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И.А. Крылова, Л.Н. Толстого). Мораль басни как нравственный урок (поучение). Знакомство с художниками-иллюстраторами, анималистами (без использования термина): Е.И. </w:t>
      </w:r>
      <w:proofErr w:type="spellStart"/>
      <w:r w:rsidRPr="00906F20">
        <w:rPr>
          <w:color w:val="auto"/>
        </w:rPr>
        <w:t>Чарушин</w:t>
      </w:r>
      <w:proofErr w:type="spellEnd"/>
      <w:r w:rsidRPr="00906F20">
        <w:rPr>
          <w:color w:val="auto"/>
        </w:rPr>
        <w:t xml:space="preserve">, В.В. Бианки.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Произведения для чтения: И.А. Крылов "Лебедь, Щука и Рак", Л.Н. Толстой "Лев и мышь", М.М. Пришвин "Ребята и утята", Б.С. Житков "Храбрый утенок", В.Д. Берестов "Кошкин щенок", В.В. Бианки "Музыкант", Е.И. </w:t>
      </w:r>
      <w:proofErr w:type="spellStart"/>
      <w:r w:rsidRPr="00906F20">
        <w:rPr>
          <w:color w:val="auto"/>
        </w:rPr>
        <w:t>Чарушин</w:t>
      </w:r>
      <w:proofErr w:type="spellEnd"/>
      <w:r w:rsidRPr="00906F20">
        <w:rPr>
          <w:color w:val="auto"/>
        </w:rPr>
        <w:t xml:space="preserve"> "Страшный рассказ", С.В. Михалков "Мой щенок"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О наших близких, о семье. </w:t>
      </w:r>
      <w:r w:rsidRPr="00906F20">
        <w:rPr>
          <w:color w:val="auto"/>
        </w:rPr>
        <w:t xml:space="preserve">Тема семьи, детства, взаимоотношений взрослых и детей в творчестве писателей и фольклорных произведениях (по выбору).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защищенность в семье. Тема художественных произведений: Международный женский день, День Победы.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Л.Н. Толстой "Отец и сыновья", А.А. Плещеев "Песня матери", В.А. Осеева "Сыновья", С.В. Михалков "Быль для детей", С.А. </w:t>
      </w:r>
      <w:proofErr w:type="spellStart"/>
      <w:r w:rsidRPr="00906F20">
        <w:rPr>
          <w:color w:val="auto"/>
        </w:rPr>
        <w:t>Баруздин</w:t>
      </w:r>
      <w:proofErr w:type="spellEnd"/>
      <w:r w:rsidRPr="00906F20">
        <w:rPr>
          <w:color w:val="auto"/>
        </w:rPr>
        <w:t xml:space="preserve"> "Салют"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Зарубежная литература. </w:t>
      </w:r>
      <w:r w:rsidRPr="00906F20">
        <w:rPr>
          <w:color w:val="auto"/>
        </w:rPr>
        <w:t xml:space="preserve">Круг чтения: литературная (авторская) сказка (не менее двух произведений): зарубежные писатели-сказочники (Ш. Перро, Х.-К. Андерсен и другие).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Ш. Перро "Кот в сапогах", Х.-К. Андерсен "Пятеро из одного стручка"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Библиографическая культура </w:t>
      </w:r>
      <w:r w:rsidRPr="00906F20">
        <w:rPr>
          <w:color w:val="auto"/>
        </w:rPr>
        <w:t xml:space="preserve">(работа с детской книгой и справочной литературой).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Изучение литературного чтения </w:t>
      </w:r>
      <w:r w:rsidRPr="00906F20">
        <w:rPr>
          <w:b/>
          <w:bCs/>
          <w:color w:val="auto"/>
        </w:rPr>
        <w:t xml:space="preserve">во 2 классе </w:t>
      </w:r>
      <w:r w:rsidRPr="00906F20">
        <w:rPr>
          <w:color w:val="auto"/>
        </w:rPr>
        <w:t xml:space="preserve">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Базовые </w:t>
      </w:r>
      <w:r w:rsidRPr="00906F20">
        <w:rPr>
          <w:b/>
          <w:bCs/>
          <w:i/>
          <w:iCs/>
          <w:color w:val="auto"/>
        </w:rPr>
        <w:t xml:space="preserve">логические и исследовательские </w:t>
      </w:r>
      <w:r w:rsidRPr="00906F20">
        <w:rPr>
          <w:color w:val="auto"/>
        </w:rPr>
        <w:t xml:space="preserve">действия как часть </w:t>
      </w:r>
      <w:r w:rsidRPr="00906F20">
        <w:rPr>
          <w:b/>
          <w:bCs/>
          <w:i/>
          <w:iCs/>
          <w:color w:val="auto"/>
        </w:rPr>
        <w:t xml:space="preserve">познавательных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универсальных учебных действий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(без отметочного оценивания);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сравнивать и группировать различные произведения по теме (о Родине, о родной природе, о детях, о животных, о семье, о чудесах и превращениях), по жанрам (произведения устного народного творчества, сказка (фольклорная и литературная), рассказ, басня, стихотворение);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характеризовать (кратко) особенности жанров (произведения устного народного творчества, литературная сказка, рассказ, басня, стихотворение);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Работа с информацией </w:t>
      </w:r>
      <w:r w:rsidRPr="00906F20">
        <w:rPr>
          <w:color w:val="auto"/>
        </w:rPr>
        <w:t xml:space="preserve">как часть </w:t>
      </w:r>
      <w:r w:rsidRPr="00906F20">
        <w:rPr>
          <w:b/>
          <w:bCs/>
          <w:i/>
          <w:iCs/>
          <w:color w:val="auto"/>
        </w:rPr>
        <w:t xml:space="preserve">познавательных </w:t>
      </w:r>
      <w:r w:rsidRPr="00906F20">
        <w:rPr>
          <w:color w:val="auto"/>
        </w:rPr>
        <w:t xml:space="preserve">универсальных учебных действий способствует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соотносить иллюстрации с текстом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ориентироваться в содержании книги, каталоге, выбирать книгу по автору, каталогу на основе рекомендованного списка;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 информации, представленной в оглавлении, в иллюстрациях предполагать тему и содержание книги;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пользоваться словарями для уточнения значения незнакомого слова.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Коммуникативные универсальные учебные действия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участвовать в диалоге: отвечать на вопросы, кратко объяснять свои ответы, дополнять ответы других участников, составлять свои вопросы и высказывания на заданную тему;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пересказывать подробно и выборочно прочитанное произведение;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обсуждать (в парах, группах) содержание текста, формулировать (устно) простые выводы на основе прочитанного (прослушанного)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описывать (устно) картины природы;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сочинять по аналогии с прочитанным загадки, рассказы, небольшие сказки;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участвовать в инсценировках и драматизации отрывков из художественных произведений.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Регулятивные </w:t>
      </w:r>
      <w:r w:rsidRPr="00906F20">
        <w:rPr>
          <w:color w:val="auto"/>
        </w:rPr>
        <w:t xml:space="preserve">универсальные учебные действия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оценивать свое эмоциональное состояние, возникшее при прочтении (слушании)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удерживать в памяти последовательность событий прослушанного (прочитанного) текста;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контролировать выполнение поставленной учебной задачи при чтении (слушании)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проверять (по образцу) выполнение поставленной учебной задачи.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Совместная деятельность </w:t>
      </w:r>
      <w:r w:rsidRPr="00906F20">
        <w:rPr>
          <w:color w:val="auto"/>
        </w:rPr>
        <w:t xml:space="preserve">способствует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выбирать себе партнеров по совместной деятельности;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распределять работу, договариваться, приходить к общему решению, отвечать за общий результат работы.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Содержание обучения в 3 классе.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О Родине и ее истории. </w:t>
      </w:r>
      <w:r w:rsidRPr="00906F20">
        <w:rPr>
          <w:color w:val="auto"/>
        </w:rPr>
        <w:t xml:space="preserve">Любовь к Родине и ее история – важные темы произведений литературы (произведения одного - 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XIX и XX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К.Д. Ушинский "Наше отечество", М.М. Пришвин "Моя Родина", С.А. Васильев "Россия", Н.П. </w:t>
      </w:r>
      <w:proofErr w:type="spellStart"/>
      <w:r w:rsidRPr="00906F20">
        <w:rPr>
          <w:color w:val="auto"/>
        </w:rPr>
        <w:t>Кончаловская</w:t>
      </w:r>
      <w:proofErr w:type="spellEnd"/>
      <w:r w:rsidRPr="00906F20">
        <w:rPr>
          <w:color w:val="auto"/>
        </w:rPr>
        <w:t xml:space="preserve"> "Наша древняя столица" (отрывки)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Фольклор (устное народное творчество). </w:t>
      </w:r>
      <w:r w:rsidRPr="00906F20">
        <w:rPr>
          <w:color w:val="auto"/>
        </w:rPr>
        <w:t xml:space="preserve">Круг чтения: малые жанры фольклора (пословицы, </w:t>
      </w:r>
      <w:proofErr w:type="spellStart"/>
      <w:r w:rsidRPr="00906F20">
        <w:rPr>
          <w:color w:val="auto"/>
        </w:rPr>
        <w:t>потешки</w:t>
      </w:r>
      <w:proofErr w:type="spellEnd"/>
      <w:r w:rsidRPr="00906F20">
        <w:rPr>
          <w:color w:val="auto"/>
        </w:rPr>
        <w:t xml:space="preserve"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Фольклорная сказка </w:t>
      </w:r>
      <w:r w:rsidRPr="00906F20">
        <w:rPr>
          <w:color w:val="auto"/>
        </w:rPr>
        <w:t xml:space="preserve">как отражение общечеловеческих ценностей и нравственных правил.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(например, картины В.М. Васнецова, иллюстрации И.Я. </w:t>
      </w:r>
      <w:proofErr w:type="spellStart"/>
      <w:r w:rsidRPr="00906F20">
        <w:rPr>
          <w:color w:val="auto"/>
        </w:rPr>
        <w:t>Билибина</w:t>
      </w:r>
      <w:proofErr w:type="spellEnd"/>
      <w:r w:rsidRPr="00906F20">
        <w:rPr>
          <w:color w:val="auto"/>
        </w:rPr>
        <w:t xml:space="preserve"> и других). Отражение в сказках народного быта и культуры. Составление плана сказки.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Круг чтения: народная песня.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</w:t>
      </w:r>
      <w:r w:rsidRPr="00906F20">
        <w:rPr>
          <w:color w:val="auto"/>
        </w:rPr>
        <w:lastRenderedPageBreak/>
        <w:t xml:space="preserve">представление в современной лексике. Репродукции картин как иллюстрации к эпизодам фольклорного произведения.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малые жанры фольклора, русская народная сказка "Иван- царевич и серый волк", былина об Илье Муромце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Творчество А.С. Пушкина</w:t>
      </w:r>
      <w:r w:rsidRPr="00906F20">
        <w:rPr>
          <w:color w:val="auto"/>
        </w:rPr>
        <w:t xml:space="preserve">. А.С. Пушкин – великий русский поэт. Лирические произведения А.С. Пушкина: средства художественной выразительности (сравнение, эпитет); рифма, ритм. Литературные произведения А.С. Пушкина в стихах (по выбору, например, "Сказка о царе </w:t>
      </w:r>
      <w:proofErr w:type="spellStart"/>
      <w:r w:rsidRPr="00906F20">
        <w:rPr>
          <w:color w:val="auto"/>
        </w:rPr>
        <w:t>Салтане</w:t>
      </w:r>
      <w:proofErr w:type="spellEnd"/>
      <w:r w:rsidRPr="00906F20">
        <w:rPr>
          <w:color w:val="auto"/>
        </w:rPr>
        <w:t xml:space="preserve">, о сыне его славном и могучем богатыре князе </w:t>
      </w:r>
      <w:proofErr w:type="spellStart"/>
      <w:r w:rsidRPr="00906F20">
        <w:rPr>
          <w:color w:val="auto"/>
        </w:rPr>
        <w:t>Гвидоне</w:t>
      </w:r>
      <w:proofErr w:type="spellEnd"/>
      <w:r w:rsidRPr="00906F20">
        <w:rPr>
          <w:color w:val="auto"/>
        </w:rPr>
        <w:t xml:space="preserve"> </w:t>
      </w:r>
      <w:proofErr w:type="spellStart"/>
      <w:r w:rsidRPr="00906F20">
        <w:rPr>
          <w:color w:val="auto"/>
        </w:rPr>
        <w:t>Салтановиче</w:t>
      </w:r>
      <w:proofErr w:type="spellEnd"/>
      <w:r w:rsidRPr="00906F20">
        <w:rPr>
          <w:color w:val="auto"/>
        </w:rPr>
        <w:t xml:space="preserve"> и о прекрасной царевне Лебеди"). Нравственный смысл произведения, структура сказочного текста, особенности сюжета, прием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И.Я. </w:t>
      </w:r>
      <w:proofErr w:type="spellStart"/>
      <w:r w:rsidRPr="00906F20">
        <w:rPr>
          <w:color w:val="auto"/>
        </w:rPr>
        <w:t>Билибин</w:t>
      </w:r>
      <w:proofErr w:type="spellEnd"/>
      <w:r w:rsidRPr="00906F20">
        <w:rPr>
          <w:color w:val="auto"/>
        </w:rPr>
        <w:t xml:space="preserve"> - иллюстратор сказок А.С. Пушкина.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А.С. Пушкин "Сказка о царе </w:t>
      </w:r>
      <w:proofErr w:type="spellStart"/>
      <w:r w:rsidRPr="00906F20">
        <w:rPr>
          <w:color w:val="auto"/>
        </w:rPr>
        <w:t>Салтане</w:t>
      </w:r>
      <w:proofErr w:type="spellEnd"/>
      <w:r w:rsidRPr="00906F20">
        <w:rPr>
          <w:color w:val="auto"/>
        </w:rPr>
        <w:t xml:space="preserve">, о сыне его славном и могучем богатыре князе </w:t>
      </w:r>
      <w:proofErr w:type="spellStart"/>
      <w:r w:rsidRPr="00906F20">
        <w:rPr>
          <w:color w:val="auto"/>
        </w:rPr>
        <w:t>Гвидоне</w:t>
      </w:r>
      <w:proofErr w:type="spellEnd"/>
      <w:r w:rsidRPr="00906F20">
        <w:rPr>
          <w:color w:val="auto"/>
        </w:rPr>
        <w:t xml:space="preserve"> </w:t>
      </w:r>
      <w:proofErr w:type="spellStart"/>
      <w:r w:rsidRPr="00906F20">
        <w:rPr>
          <w:color w:val="auto"/>
        </w:rPr>
        <w:t>Салтановиче</w:t>
      </w:r>
      <w:proofErr w:type="spellEnd"/>
      <w:r w:rsidRPr="00906F20">
        <w:rPr>
          <w:color w:val="auto"/>
        </w:rPr>
        <w:t xml:space="preserve"> и о прекрасной царевне Лебеди", "В тот год осенняя погода...", "Опрятней модного паркета..."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Творчество И.А. Крылова</w:t>
      </w:r>
      <w:r w:rsidRPr="00906F20">
        <w:rPr>
          <w:color w:val="auto"/>
        </w:rPr>
        <w:t xml:space="preserve">. Басня – произведение-поучение, которое помогает увидеть свои и чужие недостатки. Иносказание в баснях. И.А. Крылов – великий русский баснописец. Басни И.А. Крылова (не менее двух): назначение, темы и герои, особенности языка. Явная и скрытая мораль басен. Использование крылатых выражений в речи.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И.А. Крылов "Ворона и Лисица", "Лисица и виноград", "Мартышка и очки"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Картины природы в произведениях поэтов и писателей XIX - XX веков. </w:t>
      </w:r>
      <w:r w:rsidRPr="00906F20">
        <w:rPr>
          <w:color w:val="auto"/>
        </w:rPr>
        <w:t xml:space="preserve">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Ф.И. Тютчев, А.А. Фет, А.Н. Майков, Н.А. Некрасов, А.А. Блок, С.А. Есенин, И.А. Бунин, А.П. Чехов, К.Г. Паустовский и другие. Чувства, вызываемые лирическими произведениями. Средства выразительности в произведениях лирики: эпитеты, синонимы, антонимы, сравнения. Звукопись, ее выразительное значение.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Ф.И. Тютчев "Есть в осени первоначальной...", А.А. Фет "Кот поет, глаза </w:t>
      </w:r>
      <w:proofErr w:type="spellStart"/>
      <w:r w:rsidRPr="00906F20">
        <w:rPr>
          <w:color w:val="auto"/>
        </w:rPr>
        <w:t>прищуря</w:t>
      </w:r>
      <w:proofErr w:type="spellEnd"/>
      <w:r w:rsidRPr="00906F20">
        <w:rPr>
          <w:color w:val="auto"/>
        </w:rPr>
        <w:t xml:space="preserve">", "Мама! Глянь-ка из окошка...", А.Н. Майков "Осень", С.А. Есенин "Береза", Н.А. Некрасов "Железная дорога" (отрывок), А.А. Блок "Ворона", И.А. Бунин "Первый снег"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Творчество Л.Н. Толстого</w:t>
      </w:r>
      <w:r w:rsidRPr="00906F20">
        <w:rPr>
          <w:color w:val="auto"/>
        </w:rPr>
        <w:t xml:space="preserve">. Жанровое многообразие произведений Л.Н. Толстого: сказки, рассказы, басни, быль (не менее трех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различение рассказчика и автора произведения. Художественные особенности текста-описания, текста-рассуждения.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Л.Н. Толстой "Лебеди", "Зайцы", "Прыжок", "Акула"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Литературная сказка</w:t>
      </w:r>
      <w:r w:rsidRPr="00906F20">
        <w:rPr>
          <w:color w:val="auto"/>
        </w:rPr>
        <w:t xml:space="preserve">. Литературная сказка русских писателей (не менее двух). Круг чтения: произведения В.М. Гаршина, М. Горького, И.С. Соколова-Микитова и других. Особенности авторских сказок (сюжет, язык, герои). Составление аннотации.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>Произведения для чтения: В.М. Гаршин "Лягушка-путешественница", И.С. Соколов- Микитов "</w:t>
      </w:r>
      <w:proofErr w:type="spellStart"/>
      <w:r w:rsidRPr="00906F20">
        <w:rPr>
          <w:color w:val="auto"/>
        </w:rPr>
        <w:t>Листопадничек</w:t>
      </w:r>
      <w:proofErr w:type="spellEnd"/>
      <w:r w:rsidRPr="00906F20">
        <w:rPr>
          <w:color w:val="auto"/>
        </w:rPr>
        <w:t xml:space="preserve">", М. Горький "Случай с </w:t>
      </w:r>
      <w:proofErr w:type="spellStart"/>
      <w:r w:rsidRPr="00906F20">
        <w:rPr>
          <w:color w:val="auto"/>
        </w:rPr>
        <w:t>Евсейкой</w:t>
      </w:r>
      <w:proofErr w:type="spellEnd"/>
      <w:r w:rsidRPr="00906F20">
        <w:rPr>
          <w:color w:val="auto"/>
        </w:rPr>
        <w:t xml:space="preserve">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Произведения о взаимоотношениях человека и животных</w:t>
      </w:r>
      <w:r w:rsidRPr="00906F20">
        <w:rPr>
          <w:color w:val="auto"/>
        </w:rPr>
        <w:t xml:space="preserve">. Человек и его отношения с животными: верность, преданность, забота и любовь. Круг чтения (по выбору, не менее четырех произведений): произведения Д.Н. Мамина-Сибиряка, К.Г. Паустовского, М.М. </w:t>
      </w:r>
      <w:r w:rsidRPr="00906F20">
        <w:rPr>
          <w:color w:val="auto"/>
        </w:rPr>
        <w:lastRenderedPageBreak/>
        <w:t xml:space="preserve">Пришвина, Б.С. Житкова. Особенности рассказа: тема, герои, реальность событий, композиция, объекты описания (портрет героя, описание интерьера).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Б.С. Житков "Про обезьянку", К.Г. Паустовский "Барсучий нос", "Кот Ворюга", Д.Н. Мамин-Сибиряк "Приемыш"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Произведения о детях. </w:t>
      </w:r>
      <w:r w:rsidRPr="00906F20">
        <w:rPr>
          <w:color w:val="auto"/>
        </w:rPr>
        <w:t xml:space="preserve">Дети - герои произведений: раскрытие тем "Разные детские судьбы", "Дети на войне".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войне. Основные события сюжета, отношение к ним героев произведения. Оценка нравственных качеств, проявляющихся в военное время.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Л. Пантелеев "На ялике", А. Гайдар "Тимур и его команда" (отрывки), Л. Кассиль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Юмористические произведения</w:t>
      </w:r>
      <w:r w:rsidRPr="00906F20">
        <w:rPr>
          <w:color w:val="auto"/>
        </w:rPr>
        <w:t xml:space="preserve">.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М.М. Зощенко, Н.Н. Носов, В.Ю. Драгунский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В.Ю. Драгунский "Денискины рассказы" (1 - 2 произведения), Н.Н. Носов "Веселая семейка"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Зарубежная литература</w:t>
      </w:r>
      <w:r w:rsidRPr="00906F20">
        <w:rPr>
          <w:color w:val="auto"/>
        </w:rPr>
        <w:t xml:space="preserve">. Круг чтения (произведения двух - трех авторов по выбору): литературные сказки Ш. Перро, Х.-К. Андерсена, Р. Киплинга. Особенности авторских сказок (сюжет, язык, герои). Рассказы зарубежных писателей о животных. Известные переводчики зарубежной литературы: С.Я. Маршак, К.И. Чуковский, Б.В. </w:t>
      </w:r>
      <w:proofErr w:type="spellStart"/>
      <w:r w:rsidRPr="00906F20">
        <w:rPr>
          <w:color w:val="auto"/>
        </w:rPr>
        <w:t>Заходер</w:t>
      </w:r>
      <w:proofErr w:type="spellEnd"/>
      <w:r w:rsidRPr="00906F20">
        <w:rPr>
          <w:color w:val="auto"/>
        </w:rPr>
        <w:t xml:space="preserve">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Х.-К. Андерсен "Гадкий утенок", Ш. Перро "Подарок феи"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Библиографическая культура </w:t>
      </w:r>
      <w:r w:rsidRPr="00906F20">
        <w:rPr>
          <w:color w:val="auto"/>
        </w:rPr>
        <w:t xml:space="preserve">(работа с детской книгой и справочной литературой). Ценность чтения художественной литературы и фольклора, осознание важности читательской деятельности. Использование с учетом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Изучение литературного чтения </w:t>
      </w:r>
      <w:r w:rsidRPr="00906F20">
        <w:rPr>
          <w:b/>
          <w:bCs/>
          <w:color w:val="auto"/>
        </w:rPr>
        <w:t xml:space="preserve">в 3 классе </w:t>
      </w:r>
      <w:r w:rsidRPr="00906F20">
        <w:rPr>
          <w:color w:val="auto"/>
        </w:rPr>
        <w:t xml:space="preserve"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Базовые </w:t>
      </w:r>
      <w:r w:rsidRPr="00906F20">
        <w:rPr>
          <w:b/>
          <w:bCs/>
          <w:i/>
          <w:iCs/>
          <w:color w:val="auto"/>
        </w:rPr>
        <w:t xml:space="preserve">логические и исследовательские </w:t>
      </w:r>
      <w:r w:rsidRPr="00906F20">
        <w:rPr>
          <w:color w:val="auto"/>
        </w:rPr>
        <w:t xml:space="preserve">действия как часть </w:t>
      </w:r>
      <w:r w:rsidRPr="00906F20">
        <w:rPr>
          <w:b/>
          <w:bCs/>
          <w:i/>
          <w:iCs/>
          <w:color w:val="auto"/>
        </w:rPr>
        <w:t xml:space="preserve">познавательных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универсальных учебных действий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доступные по восприятию и небольшие по объему прозаические и стихотворные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сказочные и реалистические, лирические и эпические, народные и авторские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конструировать план текста, дополнять и восстанавливать нарушенную последовательность;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сравнивать произведения, относящиеся к одной теме, но разным жанрам; произведения одного жанра, но разной тематики;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исследовать текст: находить описания в произведениях разных жанров (портрет, пейзаж, интерьер).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Работа с информацией </w:t>
      </w:r>
      <w:r w:rsidRPr="00906F20">
        <w:rPr>
          <w:color w:val="auto"/>
        </w:rPr>
        <w:t xml:space="preserve">как часть познавательных универсальных учебных действий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сравнивать информацию словесную (текст), графическую или изобразительную (иллюстрация), звуковую (музыкальное произведение);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- подбирать иллюстрации к тексту, соотносить произведения литературы и изобразительного искусства по тематике, настроению, средствам выразительности;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выбирать книгу в библиотеке в соответствии с учебной задачей; составлять аннотацию.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Коммуникативные </w:t>
      </w:r>
      <w:r w:rsidRPr="00906F20">
        <w:rPr>
          <w:color w:val="auto"/>
        </w:rPr>
        <w:t xml:space="preserve">универсальные учебные действия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текст с разными интонациями, передавая свое отношение к событиям, героям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формулировать вопросы по основным событиям текста;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пересказывать текст (подробно, выборочно, с изменением лица);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выразительно исполнять стихотворное произведение, создавая соответствующее настроение;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сочинять простые истории (сказки, рассказы) по аналогии.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Регулятивные </w:t>
      </w:r>
      <w:r w:rsidRPr="00906F20">
        <w:rPr>
          <w:color w:val="auto"/>
        </w:rPr>
        <w:t xml:space="preserve">универсальные учебные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принимать цель чтения, удерживать ее в памяти, использовать в зависимости от учебной задачи вид чтения, контролировать реализацию поставленной задачи чтения;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оценивать качество своего восприятия текста на слух;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выполнять действия контроля (самоконтроля) и оценки процесса и результата деятельности, при необходимости вносить коррективы в выполняемые действия.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Совместная деятельность </w:t>
      </w:r>
      <w:r w:rsidRPr="00906F20">
        <w:rPr>
          <w:color w:val="auto"/>
        </w:rPr>
        <w:t xml:space="preserve">способствует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участвовать в совместной деятельности: выполнять роли лидера, подчиненного, соблюдать равноправие и дружелюбие;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 коллективной театрализованной деятельности читать по ролям, инсценировать несложные произведения фольклора и художественной литературы; выбирать роль, договариваться о манере ее исполнения в соответствии с общим замыслом;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осуществлять взаимопомощь, проявлять ответственность при выполнении своей части работы, оценивать свой вклад в общее дело.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Содержание обучения в 4 классе.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О Родине, героические страницы истории</w:t>
      </w:r>
      <w:r w:rsidRPr="00906F20">
        <w:rPr>
          <w:color w:val="auto"/>
        </w:rPr>
        <w:t xml:space="preserve">. Наше Отечество, образ родной земли в стихотворных и прозаических произведениях писателей и поэтов XIX и XX веков (по выбору, не менее четырех, например, произведения С.Т. Романовского, А.Т. Твардовского, С.Д. Дрожжина, В.М. </w:t>
      </w:r>
      <w:proofErr w:type="spellStart"/>
      <w:r w:rsidRPr="00906F20">
        <w:rPr>
          <w:color w:val="auto"/>
        </w:rPr>
        <w:t>Пескова</w:t>
      </w:r>
      <w:proofErr w:type="spellEnd"/>
      <w:r w:rsidRPr="00906F20">
        <w:rPr>
          <w:color w:val="auto"/>
        </w:rPr>
        <w:t xml:space="preserve"> и другие).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Л.А. Кассиля, С.П. Алексеева). Осознание понятия: поступок, подвиг.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Круг чтения: народная и авторская песня: понятие исторической песни, знакомство с песнями на тему Великой Отечественной войны (2 - 3 произведения 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С.Д. Дрожжин "Родине", В.М. Песков "Родине", А.Т. Твардовский "О Родине большой и малой" (отрывок), С.Т. Романовский "Ледовое побоище", С.П. Алексеев (1 - 2 рассказа военно-исторической тематики)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Фольклор (устное народное творчество). </w:t>
      </w:r>
      <w:r w:rsidRPr="00906F20">
        <w:rPr>
          <w:color w:val="auto"/>
        </w:rPr>
        <w:t xml:space="preserve">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(А.Н. Афанасьев, В.И.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("бродячие" сюжеты).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Круг чтения: былина как эпическая песня о героическом событии. Герой былины - защитник страны. Образы русских богатырей: Ильи Муромца, Алеши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</w:t>
      </w:r>
      <w:r w:rsidRPr="00906F20">
        <w:rPr>
          <w:color w:val="auto"/>
        </w:rPr>
        <w:lastRenderedPageBreak/>
        <w:t xml:space="preserve">Устаревшие слова, их место в былине и представление в современной лексике. Народные былинно-сказочные темы в творчестве художника В.М. Васнецова.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произведения малых жанров фольклора, народные сказки (2 - 3 сказки по выбору), сказки народов России (2 - 3 сказки по выбору), былины из цикла об Илье Муромце, Алеше Поповиче, Добрыне Никитиче (1 - 2 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Творчество А.С. Пушкина</w:t>
      </w:r>
      <w:r w:rsidRPr="00906F20">
        <w:rPr>
          <w:color w:val="auto"/>
        </w:rPr>
        <w:t xml:space="preserve">. Картины природы в лирических произведениях А.С. Пушкина. Средства художественной выразительности в стихотворном произведении (сравнение, эпитет, олицетворение) на примере 2-3 произведений. Литературные сказки А.С. Пушкина в стихах: "Сказка о мертвой царевне и о семи богатырях". Фольклорная основа авторской сказки. Положительные и отрицательные герои, волшебные помощники, язык авторской сказки.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А.С. Пушкин "Сказка о мертвой царевне и о семи богатырях", "Няне", "Осень" (отрывки), "Зимняя дорога"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Творчество И.А. Крылова</w:t>
      </w:r>
      <w:r w:rsidRPr="00906F20">
        <w:rPr>
          <w:color w:val="auto"/>
        </w:rPr>
        <w:t xml:space="preserve">. Представление о басне как лиро-эпическом жанре. Круг чтения: басни на примере произведений И.А. Крылова, И.И. </w:t>
      </w:r>
      <w:proofErr w:type="spellStart"/>
      <w:r w:rsidRPr="00906F20">
        <w:rPr>
          <w:color w:val="auto"/>
        </w:rPr>
        <w:t>Хемницера</w:t>
      </w:r>
      <w:proofErr w:type="spellEnd"/>
      <w:r w:rsidRPr="00906F20">
        <w:rPr>
          <w:color w:val="auto"/>
        </w:rPr>
        <w:t xml:space="preserve">, Л.Н. Толстого, С.В. Михалкова. Басни стихотворные и прозаические (не менее трех). Развитие событий в басне, ее герои (положительные, отрицательные). Аллегория в баснях. Сравнение басен: назначение, темы и герои, особенности языка.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Крылов И.А. "Стрекоза и муравей", "Квартет", И.И. </w:t>
      </w:r>
      <w:proofErr w:type="spellStart"/>
      <w:r w:rsidRPr="00906F20">
        <w:rPr>
          <w:color w:val="auto"/>
        </w:rPr>
        <w:t>Хемницер</w:t>
      </w:r>
      <w:proofErr w:type="spellEnd"/>
      <w:r w:rsidRPr="00906F20">
        <w:rPr>
          <w:color w:val="auto"/>
        </w:rPr>
        <w:t xml:space="preserve"> "Стрекоза", Л.Н. Толстой "Стрекоза и муравьи"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Творчество М.Ю. Лермонтова</w:t>
      </w:r>
      <w:r w:rsidRPr="00906F20">
        <w:rPr>
          <w:color w:val="auto"/>
        </w:rPr>
        <w:t xml:space="preserve">. Круг чтения: лирические произведения М.Ю. Лермонтова (не менее трех). Средства художественной выразительности (сравнение, эпитет, олицетворение); рифма, ритм. Метафора как "свернутое" сравнение. Строфа как элемент композиции стихотворения. Переносное значение слов в метафоре. Метафора в стихотворениях М.Ю. Лермонтова.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М.Ю. Лермонтов "Утес", "Парус", "Москва, Москва! ...Люблю тебя как сын..."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Литературная сказка. </w:t>
      </w:r>
      <w:r w:rsidRPr="00906F20">
        <w:rPr>
          <w:color w:val="auto"/>
        </w:rPr>
        <w:t xml:space="preserve">Тематика авторских стихотворных сказок (две - три по выбору). Герои литературных сказок (произведения П.П. Ершова, П.П. Бажова, С.Т. Аксакова, С.Я. Маршака и другие). Связь литературной сказки с фольклорной: народная речь как особенность авторской сказки. Иллюстрации в сказке: назначение, особенности.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П.П. Бажов "Серебряное копытце", П.П. Ершов "Конек- Горбунок", С.Т. Аксаков "Аленький цветочек"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Картины природы в творчестве поэтов и писателей XIX - XX веков. </w:t>
      </w:r>
      <w:r w:rsidRPr="00906F20">
        <w:rPr>
          <w:color w:val="auto"/>
        </w:rPr>
        <w:t xml:space="preserve">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(не менее пяти авторов по выбору): В.А. Жуковский, И.С. Никитин, Е.А. Баратынский, Ф.И. Тютчев, А.А. Фет, Н.А. Некрасов, И.А. Бунин, А.А. Блок, К.Д. Бальмонт и другие. Темы стихотворных произведений, герой лирического произведения. Авторские приемы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В.А. Жуковский "Загадка", И.С. Никитин "В синем небе плывут над полями...", Ф.И. Тютчев "Как неожиданно и ярко", А.А. Фет "Весенний дождь", Е.А. Баратынский "Весна, весна! Как воздух чист"..", И.А. Бунин "Листопад" (отрывки)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>Творчество Л.Н. Толстого</w:t>
      </w:r>
      <w:r w:rsidRPr="00906F20">
        <w:rPr>
          <w:color w:val="auto"/>
        </w:rPr>
        <w:t xml:space="preserve">. Круг чтения (не менее трех произведений):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Л.Н. Толстого "Детство". Особенности художественного текста-описания: пейзаж, портрет героя, интерьер. Примеры текста- рассуждения в рассказах Л.Н. Толстого.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Произведения для чтения: Л.Н. Толстой "Детство" (отдельные главы), "Русак", "Черепаха"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Произведения о животных и родной природе. </w:t>
      </w:r>
      <w:r w:rsidRPr="00906F20">
        <w:rPr>
          <w:color w:val="auto"/>
        </w:rPr>
        <w:t xml:space="preserve">Взаимоотношения человека и животных, защита и охрана природы как тема произведений литературы.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Круг чтения (не менее трех авторов): на примере произведений А.И. Куприна, В.П. Астафьева, К.Г. Паустовского, М.М. Пришвина, Ю.И. Коваля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b/>
          <w:bCs/>
          <w:color w:val="auto"/>
        </w:rPr>
      </w:pPr>
      <w:r w:rsidRPr="00906F20">
        <w:rPr>
          <w:color w:val="auto"/>
        </w:rPr>
        <w:t>Произведения для чтения: В.П. Астафьев "</w:t>
      </w:r>
      <w:proofErr w:type="spellStart"/>
      <w:r w:rsidRPr="00906F20">
        <w:rPr>
          <w:color w:val="auto"/>
        </w:rPr>
        <w:t>Капалуха</w:t>
      </w:r>
      <w:proofErr w:type="spellEnd"/>
      <w:r w:rsidRPr="00906F20">
        <w:rPr>
          <w:color w:val="auto"/>
        </w:rPr>
        <w:t xml:space="preserve">", М.М. Пришвин "Выскочка"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Произведения о детях. </w:t>
      </w:r>
      <w:r w:rsidRPr="00906F20">
        <w:rPr>
          <w:color w:val="auto"/>
        </w:rPr>
        <w:t xml:space="preserve">Тематика произведений о детях, их жизни, играх и занятиях, взаимоотношениях со взрослыми и сверстниками (на примере произведений не менее трех авторов): А.П. Чехова, Б.С. Житкова, Н.Г. Гарина-Михайловского, В.В. Крапивина и других.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А.П. Чехов "Мальчики", Н.Г. Гарин-Михайловский "Детство Темы" (отдельные главы), М.М. Зощенко "О Леньке и Миньке" (1 - 2 рассказа из цикла), К.Г. Паустовский "Корзина с еловыми шишками"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Пьеса. </w:t>
      </w:r>
      <w:r w:rsidRPr="00906F20">
        <w:rPr>
          <w:color w:val="auto"/>
        </w:rPr>
        <w:t xml:space="preserve">Знакомство с новым жанром пьесой-сказкой. Пьеса - произведение литературы и театрального искусства (одна по выбору). Пьеса как жанр драматического произведения. Пьеса и сказка: драматическое и эпическое произведения. Авторские ремарки: назначение, содержание.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С.Я. Маршак "Двенадцать месяцев"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Юмористические произведения. </w:t>
      </w:r>
      <w:r w:rsidRPr="00906F20">
        <w:rPr>
          <w:color w:val="auto"/>
        </w:rPr>
        <w:t xml:space="preserve">Круг чтения (не менее двух произведений по выбору): юмористические произведения на примере рассказов М.М. Зощенко, В.Ю. Драгунского, Н.Н. Носова, В.В. </w:t>
      </w:r>
      <w:proofErr w:type="spellStart"/>
      <w:r w:rsidRPr="00906F20">
        <w:rPr>
          <w:color w:val="auto"/>
        </w:rPr>
        <w:t>Голявкина</w:t>
      </w:r>
      <w:proofErr w:type="spellEnd"/>
      <w:r w:rsidRPr="00906F20">
        <w:rPr>
          <w:color w:val="auto"/>
        </w:rPr>
        <w:t xml:space="preserve"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В.Ю. Драгунский "Денискины рассказы" (1 - 2 произведения по выбору), Н.Н. Носов "Витя Малеев в школе и дома" (отдельные главы) и другие.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color w:val="auto"/>
        </w:rPr>
        <w:t>Зарубежная литература.</w:t>
      </w:r>
      <w:r w:rsidRPr="00906F20">
        <w:rPr>
          <w:color w:val="auto"/>
        </w:rPr>
        <w:t xml:space="preserve"> Расширение круга чтения произведений зарубежных писателей. Литературные сказки Ш. Перро, Х.-К. Андерсена, братьев Гримм и других (по выбору). Приключенческая литература: произведения Дж. Свифта, Марка Твена.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Произведения для чтения: Х.-К. Андерсен "Дикие лебеди", "Русалочка", Дж. Свифт "Приключения Гулливера" (отдельные главы), Марк Твен "Том </w:t>
      </w:r>
      <w:proofErr w:type="spellStart"/>
      <w:r w:rsidRPr="00906F20">
        <w:rPr>
          <w:color w:val="auto"/>
        </w:rPr>
        <w:t>Сойер</w:t>
      </w:r>
      <w:proofErr w:type="spellEnd"/>
      <w:r w:rsidRPr="00906F20">
        <w:rPr>
          <w:color w:val="auto"/>
        </w:rPr>
        <w:t xml:space="preserve">" (отдельные главы) и другие (по выбору).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Библиографическая культура </w:t>
      </w:r>
      <w:r w:rsidRPr="00906F20">
        <w:rPr>
          <w:color w:val="auto"/>
        </w:rPr>
        <w:t xml:space="preserve">(работа с детской книгой и справочной литературой). Польза чтения и книги: книга - друг и учитель. Правила читателя и способы выбора книги (тематический, систематический каталог). Виды информации в книге: научная, художественная, справочно-иллюстративный материал. Типы книг (изданий): книга- произведение, книга-сборник, собрание сочинений, периодическая печать, справочные издания. Работа с источниками периодической печати.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Изучение литературного чтения </w:t>
      </w:r>
      <w:r w:rsidRPr="00906F20">
        <w:rPr>
          <w:b/>
          <w:bCs/>
          <w:color w:val="auto"/>
        </w:rPr>
        <w:t xml:space="preserve">в 4 классе </w:t>
      </w:r>
      <w:r w:rsidRPr="00906F20">
        <w:rPr>
          <w:color w:val="auto"/>
        </w:rPr>
        <w:t xml:space="preserve"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Базовые </w:t>
      </w:r>
      <w:r w:rsidRPr="00906F20">
        <w:rPr>
          <w:b/>
          <w:bCs/>
          <w:i/>
          <w:iCs/>
          <w:color w:val="auto"/>
        </w:rPr>
        <w:t xml:space="preserve">логические и исследовательские </w:t>
      </w:r>
      <w:r w:rsidRPr="00906F20">
        <w:rPr>
          <w:color w:val="auto"/>
        </w:rPr>
        <w:t xml:space="preserve">действия как часть </w:t>
      </w:r>
      <w:r w:rsidRPr="00906F20">
        <w:rPr>
          <w:b/>
          <w:bCs/>
          <w:i/>
          <w:iCs/>
          <w:color w:val="auto"/>
        </w:rPr>
        <w:t xml:space="preserve">познавательных </w:t>
      </w:r>
      <w:r w:rsidRPr="00906F20">
        <w:rPr>
          <w:color w:val="auto"/>
        </w:rPr>
        <w:t xml:space="preserve">универсальных учебных действий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(без отметочного оценивания);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про себя (молча), оценивать свое чтение с точки зрения понимания и запоминания текста;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- 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характеризовать героя и давать оценку его поступкам;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составлять план (вопросный, номинативный, цитатный) текста, дополнять и восстанавливать нарушенную последовательность;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Работа с информацией </w:t>
      </w:r>
      <w:r w:rsidRPr="00906F20">
        <w:rPr>
          <w:color w:val="auto"/>
        </w:rPr>
        <w:t xml:space="preserve">как часть </w:t>
      </w:r>
      <w:r w:rsidRPr="00906F20">
        <w:rPr>
          <w:b/>
          <w:bCs/>
          <w:i/>
          <w:iCs/>
          <w:color w:val="auto"/>
        </w:rPr>
        <w:t xml:space="preserve">познавательных </w:t>
      </w:r>
      <w:r w:rsidRPr="00906F20">
        <w:rPr>
          <w:color w:val="auto"/>
        </w:rPr>
        <w:t xml:space="preserve">универсальных учебных действий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использовать справочную информацию для получения дополнительной информации в соответствии с учебной задачей;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характеризовать книгу по ее элементам (обложка, оглавление, аннотация, предисловие, иллюстрации, примечания и другое);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выбирать книгу в библиотеке в соответствии с учебной задачей; составлять аннотацию.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Коммуникативные </w:t>
      </w:r>
      <w:r w:rsidRPr="00906F20">
        <w:rPr>
          <w:color w:val="auto"/>
        </w:rPr>
        <w:t xml:space="preserve">универсальные учебные действия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соблюдать правила речевого этикета в учебном диалоге, отвечать и задавать вопросы к учебным и художественным текстам;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пересказывать текст в соответствии с учебной задачей;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рассказывать о тематике детской литературы, о любимом писателе и его произведениях;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оценивать мнение авторов о героях и свое отношение к ним;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использовать элементы импровизации при исполнении фольклорных произведений;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сочинять небольшие тексты повествовательного и описательного характера по наблюдениям, на заданную тему.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Регулятивные </w:t>
      </w:r>
      <w:r w:rsidRPr="00906F20">
        <w:rPr>
          <w:color w:val="auto"/>
        </w:rPr>
        <w:t xml:space="preserve">универсальные учебные действия способствуют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понимать значение чтения для самообразования и саморазвития; самостоятельно организовывать читательскую деятельность во время досуга;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определять цель выразительного исполнения и работы с текстом;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оценивать выступление (свое и одноклассников) с точки зрения передачи настроения, особенностей произведения и героев;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Совместная деятельность </w:t>
      </w:r>
      <w:r w:rsidRPr="00906F20">
        <w:rPr>
          <w:color w:val="auto"/>
        </w:rPr>
        <w:t xml:space="preserve">способствует формированию умений: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участвовать в театрализованной деятельности: </w:t>
      </w:r>
      <w:proofErr w:type="spellStart"/>
      <w:r w:rsidRPr="00906F20">
        <w:rPr>
          <w:color w:val="auto"/>
        </w:rPr>
        <w:t>инсценировании</w:t>
      </w:r>
      <w:proofErr w:type="spellEnd"/>
      <w:r w:rsidRPr="00906F20">
        <w:rPr>
          <w:color w:val="auto"/>
        </w:rPr>
        <w:t xml:space="preserve"> (читать по ролям, разыгрывать сценки);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соблюдать правила взаимодействия;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ответственно относиться к своим обязанностям в процессе совместной деятельности, оценивать свой вклад в общее дело.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Планируемые результаты освоения программы по литературному чтению на уровне начального общего образования.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Личностные результаты освоения программы по литературному чтению отражают освоение обучающимися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1) гражданско-патриотическое воспитание: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2) духовно-нравственное воспитание: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освоение опыта человеческих взаимоотношений, проявление сопереживания, уважения, любви, доброжелательности и других моральных качеств к родным и другим людям, независимо от их национальности, социального статуса, вероисповедания;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осознание этических понятий, оценка поведения и поступков персонажей художественных произведений в ситуации нравственного выбора;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неприятие любых форм поведения, направленных на причинение физического и морального вреда другим людям.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3) эстетическое воспитание: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свое отношение в разных видах художественной деятельности;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приобретение эстетического опыта слушания, чтения и эмоционально-эстетической оценки произведений фольклора и художественной литературы;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понимание образного языка художественных произведений, выразительных средств, создающих художественный образ.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4) трудовое воспитание: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5) экологическое воспитание: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бережное отношение к природе, осознание проблем взаимоотношений человека и животных, отраженных в литературных произведениях;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неприятие действий, приносящих вред окружающей среде.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6) ценности научного познания: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овладение смысловым чтением для решения различного уровня учебных и жизненных задач;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У обучающегося будут сформированы следующие </w:t>
      </w:r>
      <w:r w:rsidRPr="00906F20">
        <w:rPr>
          <w:b/>
          <w:bCs/>
          <w:i/>
          <w:iCs/>
          <w:color w:val="auto"/>
        </w:rPr>
        <w:t xml:space="preserve">базовые логические </w:t>
      </w:r>
      <w:r w:rsidRPr="00906F20">
        <w:rPr>
          <w:color w:val="auto"/>
        </w:rPr>
        <w:t xml:space="preserve">действия как часть </w:t>
      </w:r>
      <w:r w:rsidRPr="00906F20">
        <w:rPr>
          <w:b/>
          <w:bCs/>
          <w:i/>
          <w:iCs/>
          <w:color w:val="auto"/>
        </w:rPr>
        <w:t xml:space="preserve">познавательных </w:t>
      </w:r>
      <w:r w:rsidRPr="00906F20">
        <w:rPr>
          <w:color w:val="auto"/>
        </w:rPr>
        <w:t xml:space="preserve">универсальных учебных действий: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сравнивать произведения по теме, главной мысли, жанру, соотносить произведение и его автора, устанавливать основания для сравнения произведений, устанавливать аналогии;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объединять произведения по жанру, авторской принадлежности;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определять существенный признак для классификации, классифицировать произведения по темам, жанрам;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выявлять недостаток информации для решения учебной (практической) задачи на основе предложенного алгоритма;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У обучающегося будут сформированы следующие базовые </w:t>
      </w:r>
      <w:r w:rsidRPr="00906F20">
        <w:rPr>
          <w:b/>
          <w:bCs/>
          <w:i/>
          <w:iCs/>
          <w:color w:val="auto"/>
        </w:rPr>
        <w:t xml:space="preserve">исследовательские </w:t>
      </w:r>
      <w:r w:rsidRPr="00906F20">
        <w:rPr>
          <w:color w:val="auto"/>
        </w:rPr>
        <w:t xml:space="preserve">действия как часть </w:t>
      </w:r>
      <w:r w:rsidRPr="00906F20">
        <w:rPr>
          <w:b/>
          <w:bCs/>
          <w:i/>
          <w:iCs/>
          <w:color w:val="auto"/>
        </w:rPr>
        <w:t xml:space="preserve">познавательных </w:t>
      </w:r>
      <w:r w:rsidRPr="00906F20">
        <w:rPr>
          <w:color w:val="auto"/>
        </w:rPr>
        <w:t xml:space="preserve">универсальных учебных действий: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определять разрыв между реальным и желательным состоянием объекта (ситуации) на основе предложенных учителем вопросов;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формулировать с помощью учителя цель, планировать изменения объекта, ситуации;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сравнивать несколько вариантов решения задачи, выбирать наиболее подходящий (на основе предложенных критериев);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формулировать выводы и подкреплять их доказательствами на основе результатов проведенного наблюдения (опыта, классификации, сравнения, исследования);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прогнозировать возможное развитие процессов, событий и их последствия в аналогичных или сходных ситуациях.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У обучающегося будут сформированы </w:t>
      </w:r>
      <w:r w:rsidRPr="00906F20">
        <w:rPr>
          <w:b/>
          <w:bCs/>
          <w:i/>
          <w:iCs/>
          <w:color w:val="auto"/>
        </w:rPr>
        <w:t xml:space="preserve">умения работать с информацией </w:t>
      </w:r>
      <w:r w:rsidRPr="00906F20">
        <w:rPr>
          <w:color w:val="auto"/>
        </w:rPr>
        <w:t xml:space="preserve">как часть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b/>
          <w:bCs/>
          <w:i/>
          <w:iCs/>
          <w:color w:val="auto"/>
        </w:rPr>
        <w:t xml:space="preserve">познавательных </w:t>
      </w:r>
      <w:r w:rsidRPr="00906F20">
        <w:rPr>
          <w:color w:val="auto"/>
        </w:rPr>
        <w:t xml:space="preserve">универсальных учебных действий: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выбирать источник получения информации;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находить в предложенном источнике информацию, представленную в явном виде, согласно заданному алгоритму;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распознавать достоверную и недостоверную информацию самостоятельно или на основании предложенного учителем способа ее проверки;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соблюдать с помощью взрослых (учителей, родителей (законных представителей) правила информационной безопасности при поиске информации в Интернете.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анализировать и создавать текстовую, видео, графическую, звуковую информацию в соответствии с учебной задачей;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самостоятельно создавать схемы, таблицы для представления информации.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У обучающегося будут сформированы </w:t>
      </w:r>
      <w:r w:rsidRPr="00906F20">
        <w:rPr>
          <w:b/>
          <w:bCs/>
          <w:i/>
          <w:iCs/>
          <w:color w:val="auto"/>
        </w:rPr>
        <w:t xml:space="preserve">умения общения </w:t>
      </w:r>
      <w:r w:rsidRPr="00906F20">
        <w:rPr>
          <w:color w:val="auto"/>
        </w:rPr>
        <w:t xml:space="preserve">как часть </w:t>
      </w:r>
      <w:r w:rsidRPr="00906F20">
        <w:rPr>
          <w:b/>
          <w:bCs/>
          <w:i/>
          <w:iCs/>
          <w:color w:val="auto"/>
        </w:rPr>
        <w:t xml:space="preserve">коммуникативных </w:t>
      </w:r>
      <w:r w:rsidRPr="00906F20">
        <w:rPr>
          <w:color w:val="auto"/>
        </w:rPr>
        <w:t xml:space="preserve">универсальных учебных действий: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воспринимать и формулировать суждения, выражать эмоции в соответствии с целями и условиями общения в знакомой среде;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проявлять уважительное отношение к собеседнику, соблюдать правила ведения диалога и дискуссии;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признавать возможность существования разных точек зрения;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корректно и аргументированно высказывать свое мнение;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строить речевое высказывание в соответствии с поставленной задачей;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создавать устные и письменные тексты (описание, рассуждение, повествование);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подготавливать небольшие публичные выступления;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подбирать иллюстративный материал (рисунки, фото, плакаты) к тексту выступления.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У обучающегося будут сформированы умения </w:t>
      </w:r>
      <w:r w:rsidRPr="00906F20">
        <w:rPr>
          <w:b/>
          <w:bCs/>
          <w:i/>
          <w:iCs/>
          <w:color w:val="auto"/>
        </w:rPr>
        <w:t xml:space="preserve">самоорганизации </w:t>
      </w:r>
      <w:r w:rsidRPr="00906F20">
        <w:rPr>
          <w:color w:val="auto"/>
        </w:rPr>
        <w:t xml:space="preserve">как части </w:t>
      </w:r>
      <w:r w:rsidRPr="00906F20">
        <w:rPr>
          <w:b/>
          <w:bCs/>
          <w:i/>
          <w:iCs/>
          <w:color w:val="auto"/>
        </w:rPr>
        <w:t xml:space="preserve">регулятивных </w:t>
      </w:r>
      <w:r w:rsidRPr="00906F20">
        <w:rPr>
          <w:color w:val="auto"/>
        </w:rPr>
        <w:t xml:space="preserve">универсальных учебных действий: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планировать действия по решению учебной задачи для получения результата;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выстраивать последовательность выбранных действий.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У обучающегося будут сформированы </w:t>
      </w:r>
      <w:r w:rsidRPr="00906F20">
        <w:rPr>
          <w:b/>
          <w:bCs/>
          <w:i/>
          <w:iCs/>
          <w:color w:val="auto"/>
        </w:rPr>
        <w:t xml:space="preserve">умения самоконтроля </w:t>
      </w:r>
      <w:r w:rsidRPr="00906F20">
        <w:rPr>
          <w:color w:val="auto"/>
        </w:rPr>
        <w:t xml:space="preserve">как части </w:t>
      </w:r>
      <w:r w:rsidRPr="00906F20">
        <w:rPr>
          <w:b/>
          <w:bCs/>
          <w:i/>
          <w:iCs/>
          <w:color w:val="auto"/>
        </w:rPr>
        <w:t xml:space="preserve">регулятивных </w:t>
      </w:r>
      <w:r w:rsidRPr="00906F20">
        <w:rPr>
          <w:color w:val="auto"/>
        </w:rPr>
        <w:t xml:space="preserve">универсальных учебных действий: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устанавливать причины успеха (неудач) учебной деятельности;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корректировать свои учебные действия для преодоления ошибок.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color w:val="auto"/>
        </w:rPr>
        <w:t xml:space="preserve">У обучающегося будут сформированы </w:t>
      </w:r>
      <w:r w:rsidRPr="00906F20">
        <w:rPr>
          <w:b/>
          <w:color w:val="auto"/>
        </w:rPr>
        <w:t>умения совместной деятельности</w:t>
      </w:r>
      <w:r w:rsidRPr="00906F20">
        <w:rPr>
          <w:color w:val="auto"/>
        </w:rPr>
        <w:t xml:space="preserve">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проявлять готовность руководить, выполнять поручения, подчиняться;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ответственно выполнять свою часть работы;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оценивать свой вклад в общий результат;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выполнять совместные проектные задания с использованием предложенных образцов;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планировать действия по решению учебной задачи для получения результата;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выстраивать последовательность выбранных действий.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Предметные результаты </w:t>
      </w:r>
      <w:r w:rsidRPr="00906F20">
        <w:rPr>
          <w:color w:val="auto"/>
        </w:rPr>
        <w:t xml:space="preserve">изучения литературного чтения. К концу обучения </w:t>
      </w:r>
      <w:r w:rsidRPr="00906F20">
        <w:rPr>
          <w:b/>
          <w:bCs/>
          <w:color w:val="auto"/>
        </w:rPr>
        <w:t xml:space="preserve">в 1 классе </w:t>
      </w:r>
      <w:r w:rsidRPr="00906F20">
        <w:rPr>
          <w:color w:val="auto"/>
        </w:rPr>
        <w:t xml:space="preserve">обучающийся научится: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>- различать прозаическую (</w:t>
      </w:r>
      <w:proofErr w:type="spellStart"/>
      <w:r w:rsidRPr="00906F20">
        <w:rPr>
          <w:color w:val="auto"/>
        </w:rPr>
        <w:t>нестихотворную</w:t>
      </w:r>
      <w:proofErr w:type="spellEnd"/>
      <w:r w:rsidRPr="00906F20">
        <w:rPr>
          <w:color w:val="auto"/>
        </w:rPr>
        <w:t xml:space="preserve">) и стихотворную речь;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906F20">
        <w:rPr>
          <w:color w:val="auto"/>
        </w:rPr>
        <w:t>потешки</w:t>
      </w:r>
      <w:proofErr w:type="spellEnd"/>
      <w:r w:rsidRPr="00906F20">
        <w:rPr>
          <w:color w:val="auto"/>
        </w:rPr>
        <w:t xml:space="preserve">, сказки (фольклорные и литературные), рассказы, стихотворения);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понимать содержание прослушанного (прочитанного) произведения: отвечать на вопросы по фактическому содержанию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владеть элементарными умениями анализа </w:t>
      </w:r>
      <w:proofErr w:type="gramStart"/>
      <w:r w:rsidRPr="00906F20">
        <w:rPr>
          <w:color w:val="auto"/>
        </w:rPr>
        <w:t>текста</w:t>
      </w:r>
      <w:proofErr w:type="gramEnd"/>
      <w:r w:rsidRPr="00906F20">
        <w:rPr>
          <w:color w:val="auto"/>
        </w:rPr>
        <w:t xml:space="preserve">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по ролям с соблюдением норм произношения, расстановки ударения;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составлять высказывания по содержанию произведения (не менее 3 предложений) по заданному алгоритму;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сочинять небольшие тексты по предложенному началу (не менее 3 предложений);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ориентироваться в книге (учебнике) по обложке, оглавлению, иллюстрациям;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выбирать книги для самостоятельного чтения по совету взрослого и с учетом рекомендованного учителем списка, рассказывать о прочитанной книге по предложенному алгоритму;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- обращаться к справочной литературе для получения дополнительной информации в соответствии с учебной задачей.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Предметные результаты </w:t>
      </w:r>
      <w:r w:rsidRPr="00906F20">
        <w:rPr>
          <w:color w:val="auto"/>
        </w:rPr>
        <w:t xml:space="preserve">изучения литературного чтения. К концу обучения </w:t>
      </w:r>
      <w:r w:rsidRPr="00906F20">
        <w:rPr>
          <w:b/>
          <w:bCs/>
          <w:color w:val="auto"/>
        </w:rPr>
        <w:t xml:space="preserve">во 2 классе </w:t>
      </w:r>
      <w:r w:rsidRPr="00906F20">
        <w:rPr>
          <w:color w:val="auto"/>
        </w:rPr>
        <w:t xml:space="preserve">обучающийся научится: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(без отметочного оценивания);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прозаическую и стихотворную речь: называть особенности стихотворного произведения (ритм, рифма);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понимать содержание, смысл прослушанного (прочитанного) произведения: отвечать и формулировать вопросы по фактическому содержанию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и называть отдельные жанры фольклора (считалки, загадки, пословицы, </w:t>
      </w:r>
      <w:proofErr w:type="spellStart"/>
      <w:r w:rsidRPr="00906F20">
        <w:rPr>
          <w:color w:val="auto"/>
        </w:rPr>
        <w:t>потешки</w:t>
      </w:r>
      <w:proofErr w:type="spellEnd"/>
      <w:r w:rsidRPr="00906F20">
        <w:rPr>
          <w:color w:val="auto"/>
        </w:rPr>
        <w:t xml:space="preserve"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осознанно применять для анализа текста изученные понятия (автор, литературный герой, тема, идея, заголовок, содержание произведения, сравнение, эпитет);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пересказывать (устно) содержание произведения подробно, выборочно, от лица героя, от третьего лица;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по ролям с соблюдением норм произношения, расстановки ударения, инсценировать небольшие эпизоды из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составлять высказывания на заданную тему по содержанию произведения (не менее 5 предложений);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сочинять по аналогии с прочитанным загадки, небольшие сказки, рассказы;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ориентироваться в книге и (или) учебнике по обложке, оглавлению, аннотации, иллюстрациям, предисловию, условным обозначениям;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выбирать книги для самостоятельного чтения с учетом рекомендательного списка, используя картотеки, рассказывать о прочитанной книге;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использовать справочную литературу для получения дополнительной информации в соответствии с учебной задачей.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Предметные результаты </w:t>
      </w:r>
      <w:r w:rsidRPr="00906F20">
        <w:rPr>
          <w:color w:val="auto"/>
        </w:rPr>
        <w:t xml:space="preserve">изучения литературного чтения. К концу обучения </w:t>
      </w:r>
      <w:r w:rsidRPr="00906F20">
        <w:rPr>
          <w:b/>
          <w:bCs/>
          <w:color w:val="auto"/>
        </w:rPr>
        <w:t xml:space="preserve">в 3 классе </w:t>
      </w:r>
      <w:r w:rsidRPr="00906F20">
        <w:rPr>
          <w:color w:val="auto"/>
        </w:rPr>
        <w:t xml:space="preserve">обучающийся научится: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- 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(без отметочного оценивания);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наизусть не менее 4 стихотворений в соответствии с изученной тематикой произведений;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художественные произведения и познавательные тексты;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отдельные жанры фольклора (считалки, загадки, пословицы, </w:t>
      </w:r>
      <w:proofErr w:type="spellStart"/>
      <w:r w:rsidRPr="00906F20">
        <w:rPr>
          <w:color w:val="auto"/>
        </w:rPr>
        <w:t>потешки</w:t>
      </w:r>
      <w:proofErr w:type="spellEnd"/>
      <w:r w:rsidRPr="00906F20">
        <w:rPr>
          <w:color w:val="auto"/>
        </w:rPr>
        <w:t xml:space="preserve"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пересказывать произведение (устно) подробно, выборочно, сжато (кратко), от лица героя, с изменением лица рассказчика, от третьего лица;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по ролям с соблюдением норм произношения, инсценировать небольшие эпизоды из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составлять краткий отзыв о прочитанном произведении по заданному алгоритму;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сочинять тексты, используя аналогии, иллюстрации, придумывать продолжение прочитанного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lastRenderedPageBreak/>
        <w:t xml:space="preserve">- ориентироваться в книге по ее элементам (автор, название, обложка, титульный лист, оглавление, предисловие, аннотация, иллюстрация);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выбирать книги для самостоятельного чтения с учетом рекомендательного списка, используя картотеки, рассказывать о прочитанной книге;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перечень. </w:t>
      </w:r>
    </w:p>
    <w:p w:rsidR="00C75A7D" w:rsidRPr="00906F20" w:rsidRDefault="00C75A7D" w:rsidP="00906F20">
      <w:pPr>
        <w:pStyle w:val="Default"/>
        <w:ind w:right="-1" w:firstLine="708"/>
        <w:jc w:val="both"/>
        <w:rPr>
          <w:color w:val="auto"/>
        </w:rPr>
      </w:pPr>
      <w:r w:rsidRPr="00906F20">
        <w:rPr>
          <w:b/>
          <w:bCs/>
          <w:color w:val="auto"/>
        </w:rPr>
        <w:t xml:space="preserve">Предметные результаты </w:t>
      </w:r>
      <w:r w:rsidRPr="00906F20">
        <w:rPr>
          <w:color w:val="auto"/>
        </w:rPr>
        <w:t xml:space="preserve">изучения литературного чтения. К концу обучения </w:t>
      </w:r>
      <w:r w:rsidRPr="00906F20">
        <w:rPr>
          <w:b/>
          <w:bCs/>
          <w:color w:val="auto"/>
        </w:rPr>
        <w:t xml:space="preserve">в 4 классе </w:t>
      </w:r>
      <w:r w:rsidRPr="00906F20">
        <w:rPr>
          <w:color w:val="auto"/>
        </w:rPr>
        <w:t xml:space="preserve">обучающийся научится: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 этических понятиях в контексте изученных произведений;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наизусть не менее 5 стихотворений в соответствии с изученной тематикой произведений;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художественные произведения и познавательные тексты;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понимать жанровую принадлежность, содержание, смысл прослушанного (прочитанного)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различать отдельные жанры фольклора (считалки, загадки, пословицы, </w:t>
      </w:r>
      <w:proofErr w:type="spellStart"/>
      <w:r w:rsidRPr="00906F20">
        <w:rPr>
          <w:color w:val="auto"/>
        </w:rPr>
        <w:t>потешки</w:t>
      </w:r>
      <w:proofErr w:type="spellEnd"/>
      <w:r w:rsidRPr="00906F20">
        <w:rPr>
          <w:color w:val="auto"/>
        </w:rPr>
        <w:t xml:space="preserve">, небылицы, народные песни, скороговорки, сказки о животных, бытовые и волшебные), приводить примеры произведений фольклора разных народов России;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объяснять значение незнакомого слова с использованием контекста и словаря;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</w:t>
      </w:r>
      <w:r w:rsidRPr="00906F20">
        <w:rPr>
          <w:color w:val="auto"/>
        </w:rPr>
        <w:lastRenderedPageBreak/>
        <w:t xml:space="preserve">формулировать простые выводы на основе прослушанного (прочитанного) текста, подтверждать свой ответ примерами из текста;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читать по ролям с соблюдением норм произношения, расстановки ударения, инсценировать небольшие эпизоды из произведения;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составлять краткий отзыв о прочитанном произведении по заданному алгоритму;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ориентироваться в книге по ее элементам (автор, название, обложка, титульный лист, оглавление, предисловие, аннотация, иллюстрация);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выбирать книги для самостоятельного чтения с учетом рекомендательного списка, используя картотеки, рассказывать о прочитанной книге; </w:t>
      </w:r>
    </w:p>
    <w:p w:rsidR="00C75A7D" w:rsidRPr="00906F20" w:rsidRDefault="00C75A7D" w:rsidP="00906F20">
      <w:pPr>
        <w:pStyle w:val="Default"/>
        <w:ind w:right="-1"/>
        <w:jc w:val="both"/>
        <w:rPr>
          <w:color w:val="auto"/>
        </w:rPr>
      </w:pPr>
      <w:r w:rsidRPr="00906F20">
        <w:rPr>
          <w:color w:val="auto"/>
        </w:rPr>
        <w:t xml:space="preserve">- использовать справочную литературу, электронные образовательные и информационные ресурсы в Интернете (в условиях контролируемого входа), для получения дополнительной информации в соответствии с учебной задачей. </w:t>
      </w:r>
    </w:p>
    <w:p w:rsidR="00906F20" w:rsidRPr="00906F20" w:rsidRDefault="00906F20" w:rsidP="00906F20">
      <w:pPr>
        <w:pStyle w:val="ConsPlusNormal"/>
        <w:ind w:right="-1"/>
        <w:jc w:val="both"/>
        <w:rPr>
          <w:b/>
        </w:rPr>
      </w:pPr>
    </w:p>
    <w:p w:rsidR="00906F20" w:rsidRDefault="00906F20" w:rsidP="00906F20">
      <w:pPr>
        <w:pStyle w:val="ConsPlusNormal"/>
        <w:ind w:right="-1"/>
        <w:jc w:val="both"/>
        <w:rPr>
          <w:b/>
        </w:rPr>
        <w:sectPr w:rsidR="00906F20" w:rsidSect="00906F20">
          <w:pgSz w:w="11906" w:h="16383"/>
          <w:pgMar w:top="1134" w:right="1134" w:bottom="567" w:left="1134" w:header="720" w:footer="720" w:gutter="0"/>
          <w:cols w:space="720"/>
        </w:sectPr>
      </w:pPr>
    </w:p>
    <w:p w:rsidR="00906F20" w:rsidRPr="00906F20" w:rsidRDefault="00906F20" w:rsidP="00906F2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6F2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906F20" w:rsidRPr="00906F20" w:rsidRDefault="00906F20" w:rsidP="00906F2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6F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F20" w:rsidRP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06F20" w:rsidRPr="00906F20" w:rsidSect="00906F20">
          <w:pgSz w:w="16383" w:h="11906" w:orient="landscape"/>
          <w:pgMar w:top="1134" w:right="567" w:bottom="1134" w:left="1134" w:header="720" w:footer="720" w:gutter="0"/>
          <w:cols w:space="720"/>
        </w:sectPr>
      </w:pPr>
    </w:p>
    <w:p w:rsidR="00906F20" w:rsidRPr="00906F20" w:rsidRDefault="00906F20" w:rsidP="00906F2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6F2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F20" w:rsidRP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06F20" w:rsidRPr="00906F20" w:rsidSect="00906F20">
          <w:pgSz w:w="16383" w:h="11906" w:orient="landscape"/>
          <w:pgMar w:top="1134" w:right="567" w:bottom="1134" w:left="1134" w:header="720" w:footer="720" w:gutter="0"/>
          <w:cols w:space="720"/>
        </w:sectPr>
      </w:pPr>
    </w:p>
    <w:p w:rsidR="00906F20" w:rsidRPr="00906F20" w:rsidRDefault="00906F20" w:rsidP="00906F2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6F2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3050"/>
      </w:tblGrid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природы в произведениях поэтов и писателей ХIХ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природы в произведениях поэтов и писателей XX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F20" w:rsidRP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06F20" w:rsidRPr="00906F20" w:rsidSect="00906F20">
          <w:pgSz w:w="16383" w:h="11906" w:orient="landscape"/>
          <w:pgMar w:top="1134" w:right="567" w:bottom="1134" w:left="1134" w:header="720" w:footer="720" w:gutter="0"/>
          <w:cols w:space="720"/>
        </w:sectPr>
      </w:pPr>
    </w:p>
    <w:p w:rsidR="00906F20" w:rsidRPr="00906F20" w:rsidRDefault="00906F20" w:rsidP="0090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F2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3023"/>
      </w:tblGrid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природы в творчестве поэтов и писателей ХIХ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природы в творчестве поэтов и писателей XX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906F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https://m.edsoo.ru/7f412cec</w:t>
              </w:r>
            </w:hyperlink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20" w:rsidRPr="00906F20" w:rsidTr="00906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6F20" w:rsidRPr="00906F20" w:rsidRDefault="00906F20" w:rsidP="00906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F20" w:rsidRP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06F20" w:rsidRPr="00906F20" w:rsidSect="00906F20">
          <w:pgSz w:w="16383" w:h="11906" w:orient="landscape"/>
          <w:pgMar w:top="1134" w:right="567" w:bottom="1134" w:left="1134" w:header="720" w:footer="720" w:gutter="0"/>
          <w:cols w:space="720"/>
        </w:sectPr>
      </w:pPr>
    </w:p>
    <w:p w:rsidR="00C75A7D" w:rsidRPr="00906F20" w:rsidRDefault="00C75A7D" w:rsidP="00906F20">
      <w:pPr>
        <w:pStyle w:val="ConsPlusNormal"/>
        <w:ind w:right="-1"/>
        <w:jc w:val="both"/>
        <w:rPr>
          <w:b/>
        </w:rPr>
      </w:pPr>
      <w:r w:rsidRPr="00906F20">
        <w:rPr>
          <w:b/>
        </w:rPr>
        <w:lastRenderedPageBreak/>
        <w:t>Проверяемые требования к результатам освоения основной</w:t>
      </w:r>
    </w:p>
    <w:p w:rsidR="00C75A7D" w:rsidRPr="00906F20" w:rsidRDefault="00C75A7D" w:rsidP="00906F20">
      <w:pPr>
        <w:pStyle w:val="ConsPlusNormal"/>
        <w:ind w:right="-1"/>
        <w:jc w:val="both"/>
        <w:rPr>
          <w:b/>
        </w:rPr>
      </w:pPr>
      <w:r w:rsidRPr="00906F20">
        <w:rPr>
          <w:b/>
        </w:rPr>
        <w:t>образовательной программы (1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656"/>
        <w:gridCol w:w="8539"/>
      </w:tblGrid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Код проверяемого результата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1.2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находить в художественных произведениях отражение нравственных ценностей, традиций, быта разных народов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1.3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1.4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1.5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различать прозаическую (</w:t>
            </w:r>
            <w:proofErr w:type="spellStart"/>
            <w:r w:rsidRPr="00906F20">
              <w:t>нестихотворную</w:t>
            </w:r>
            <w:proofErr w:type="spellEnd"/>
            <w:r w:rsidRPr="00906F20">
              <w:t>) и стихотворную речь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1.6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 xml:space="preserve">различать отдельные жанры фольклора (устного народного творчества) и художественной литературы (загадки, пословицы, </w:t>
            </w:r>
            <w:proofErr w:type="spellStart"/>
            <w:r w:rsidRPr="00906F20">
              <w:t>потешки</w:t>
            </w:r>
            <w:proofErr w:type="spellEnd"/>
            <w:r w:rsidRPr="00906F20">
              <w:t>, сказки (фольклорные и литературные), рассказы, стихотворения)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1.7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понимать содержание прослушанного (прочитанного) произведения: отвечать на вопросы по фактическому содержанию произведения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1.8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 xml:space="preserve">владеть элементарными умениями анализа </w:t>
            </w:r>
            <w:proofErr w:type="gramStart"/>
            <w:r w:rsidRPr="00906F20">
              <w:t>текста</w:t>
            </w:r>
            <w:proofErr w:type="gramEnd"/>
            <w:r w:rsidRPr="00906F20">
              <w:t xml:space="preserve">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1.9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1.10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1.11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по ролям с соблюдением норм произношения, расстановки ударения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1.12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составлять высказывания по содержанию произведения (не менее 3 предложений) по заданному алгоритму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1.13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сочинять небольшие тексты по предложенному началу (не менее 3 предложений)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1.14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ориентироваться в книге (учебнике) по обложке, оглавлению, иллюстрациям;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выбирать книги для самостоятельного чтения по совету взрослого и с учетом рекомендованного учителем списка, рассказывать о прочитанной книге по предложенному алгоритму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1.15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обращаться к справочной литературе для получения дополнительной информации в соответствии с учебной задачей</w:t>
            </w:r>
          </w:p>
        </w:tc>
      </w:tr>
    </w:tbl>
    <w:p w:rsidR="00C75A7D" w:rsidRPr="00906F20" w:rsidRDefault="00C75A7D" w:rsidP="00906F20">
      <w:pPr>
        <w:pStyle w:val="ConsPlusNormal"/>
        <w:ind w:right="-1"/>
        <w:jc w:val="both"/>
      </w:pPr>
    </w:p>
    <w:p w:rsidR="00C75A7D" w:rsidRPr="00906F20" w:rsidRDefault="00C75A7D" w:rsidP="00906F20">
      <w:pPr>
        <w:pStyle w:val="ConsPlusNormal"/>
        <w:ind w:right="-1"/>
        <w:jc w:val="both"/>
        <w:rPr>
          <w:b/>
        </w:rPr>
      </w:pPr>
      <w:r w:rsidRPr="00906F20">
        <w:rPr>
          <w:b/>
        </w:rPr>
        <w:lastRenderedPageBreak/>
        <w:t>Проверяемые требования к результатам освоения основной</w:t>
      </w:r>
    </w:p>
    <w:p w:rsidR="00C75A7D" w:rsidRPr="00906F20" w:rsidRDefault="00C75A7D" w:rsidP="00906F20">
      <w:pPr>
        <w:pStyle w:val="ConsPlusNormal"/>
        <w:ind w:right="-1"/>
        <w:jc w:val="both"/>
        <w:rPr>
          <w:b/>
        </w:rPr>
      </w:pPr>
      <w:r w:rsidRPr="00906F20">
        <w:rPr>
          <w:b/>
        </w:rPr>
        <w:t>образовательной программы (2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656"/>
        <w:gridCol w:w="8539"/>
      </w:tblGrid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Код проверяемого результата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1.2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1.3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1.4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1.5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различать прозаическую и стихотворную речь: называть особенности стихотворного произведения (ритм, рифма)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1.6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 xml:space="preserve">различать отдельные жанры фольклора (считалки, загадки, пословицы, </w:t>
            </w:r>
            <w:proofErr w:type="spellStart"/>
            <w:r w:rsidRPr="00906F20">
              <w:t>потешки</w:t>
            </w:r>
            <w:proofErr w:type="spellEnd"/>
            <w:r w:rsidRPr="00906F20">
      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1.7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1.8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1.9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1.10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1.11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1.12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пересказывать (устно) содержание произведения подробно, выборочно, от лица героя, от третьего лица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1.13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1.14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 xml:space="preserve">составлять высказывания на заданную тему по содержанию произведения (не </w:t>
            </w:r>
            <w:r w:rsidRPr="00906F20">
              <w:lastRenderedPageBreak/>
              <w:t>менее 5 предложений)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lastRenderedPageBreak/>
              <w:t>1.15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сочинять по аналогии с прочитанным загадки, небольшие сказки, рассказы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1.16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1.17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использовать справочную литературу для получения дополнительной информации в соответствии с учебной задачей</w:t>
            </w:r>
          </w:p>
        </w:tc>
      </w:tr>
    </w:tbl>
    <w:p w:rsidR="00C75A7D" w:rsidRPr="00906F20" w:rsidRDefault="00C75A7D" w:rsidP="00906F20">
      <w:pPr>
        <w:pStyle w:val="ConsPlusNormal"/>
        <w:ind w:right="-1"/>
        <w:jc w:val="both"/>
      </w:pPr>
    </w:p>
    <w:p w:rsidR="00C75A7D" w:rsidRPr="00906F20" w:rsidRDefault="00C75A7D" w:rsidP="00906F20">
      <w:pPr>
        <w:pStyle w:val="ConsPlusNormal"/>
        <w:ind w:right="-1"/>
        <w:jc w:val="both"/>
        <w:rPr>
          <w:b/>
        </w:rPr>
      </w:pPr>
      <w:r w:rsidRPr="00906F20">
        <w:rPr>
          <w:b/>
        </w:rPr>
        <w:t>Проверяемые требования к результатам освоения основной</w:t>
      </w:r>
    </w:p>
    <w:p w:rsidR="00C75A7D" w:rsidRPr="00906F20" w:rsidRDefault="00C75A7D" w:rsidP="00906F20">
      <w:pPr>
        <w:pStyle w:val="ConsPlusNormal"/>
        <w:ind w:right="-1"/>
        <w:jc w:val="both"/>
        <w:rPr>
          <w:b/>
        </w:rPr>
      </w:pPr>
      <w:r w:rsidRPr="00906F20">
        <w:rPr>
          <w:b/>
        </w:rPr>
        <w:t>образовательной программы (3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656"/>
        <w:gridCol w:w="8539"/>
      </w:tblGrid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Код проверяемого результата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1.2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1.3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1.4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различать художественные произведения и познавательные тексты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1.5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1.6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 xml:space="preserve">различать отдельные жанры фольклора (считалки, загадки, пословицы, </w:t>
            </w:r>
            <w:proofErr w:type="spellStart"/>
            <w:r w:rsidRPr="00906F20">
              <w:t>потешки</w:t>
            </w:r>
            <w:proofErr w:type="spellEnd"/>
            <w:r w:rsidRPr="00906F20">
      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1.7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1.8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 xml:space="preserve"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</w:t>
            </w:r>
            <w:r w:rsidRPr="00906F20">
              <w:lastRenderedPageBreak/>
              <w:t>произведения и сопоставлять их поступки по предложенным критериям (по аналогии или по контрасту);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lastRenderedPageBreak/>
              <w:t>1.9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1.10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1.11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1.12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пересказывать произведение (устно) подробно, выборочно, сжато (кратко), от лица героя, с изменением лица рассказчика, от третьего лица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1.13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1.14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1.15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составлять краткий отзыв о прочитанном произведении по заданному алгоритму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1.16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1.17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ориентироваться в книге по ее элементам (автор, название, обложка, титульный лист, оглавление, предисловие, аннотация, иллюстрации);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1.18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</w:t>
            </w:r>
          </w:p>
        </w:tc>
      </w:tr>
    </w:tbl>
    <w:p w:rsidR="00C75A7D" w:rsidRPr="00906F20" w:rsidRDefault="00C75A7D" w:rsidP="00906F20">
      <w:pPr>
        <w:pStyle w:val="ConsPlusNormal"/>
        <w:ind w:right="-1"/>
        <w:jc w:val="both"/>
      </w:pPr>
    </w:p>
    <w:p w:rsidR="00C75A7D" w:rsidRPr="00906F20" w:rsidRDefault="00C75A7D" w:rsidP="00906F20">
      <w:pPr>
        <w:pStyle w:val="ConsPlusNormal"/>
        <w:ind w:right="-1"/>
        <w:jc w:val="both"/>
        <w:rPr>
          <w:b/>
        </w:rPr>
      </w:pPr>
      <w:r w:rsidRPr="00906F20">
        <w:rPr>
          <w:b/>
        </w:rPr>
        <w:t>Проверяемые требования к результатам освоения основной</w:t>
      </w:r>
    </w:p>
    <w:p w:rsidR="00C75A7D" w:rsidRPr="00906F20" w:rsidRDefault="00C75A7D" w:rsidP="00906F20">
      <w:pPr>
        <w:pStyle w:val="ConsPlusNormal"/>
        <w:ind w:right="-1"/>
        <w:jc w:val="both"/>
        <w:rPr>
          <w:b/>
        </w:rPr>
      </w:pPr>
      <w:r w:rsidRPr="00906F20">
        <w:rPr>
          <w:b/>
        </w:rPr>
        <w:t>образовательной программы (4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656"/>
        <w:gridCol w:w="8539"/>
      </w:tblGrid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Код проверяемого результата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 xml:space="preserve"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</w:t>
            </w:r>
            <w:r w:rsidRPr="00906F20">
              <w:lastRenderedPageBreak/>
              <w:t>произведений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lastRenderedPageBreak/>
              <w:t>1.2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1.3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наизусть не менее 5 стихотворений в соответствии с изученной тематикой произведений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1.4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различать художественные произведения и познавательные тексты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1.5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1.6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к познавательным, учебным и художественным текстам;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 xml:space="preserve">различать и называть отдельные жанры фольклора (считалки, загадки, пословицы, </w:t>
            </w:r>
            <w:proofErr w:type="spellStart"/>
            <w:r w:rsidRPr="00906F20">
              <w:t>потешки</w:t>
            </w:r>
            <w:proofErr w:type="spellEnd"/>
            <w:r w:rsidRPr="00906F20">
      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1.7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1.8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1.9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объяснять значение незнакомого слова с использованием контекста и словаря;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1.10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1.11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lastRenderedPageBreak/>
              <w:t>1.12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1.13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1.14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составлять краткий отзыв о прочитанном произведении по заданному алгоритму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1.15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1.16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</w:t>
            </w:r>
          </w:p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C75A7D" w:rsidRPr="00906F20" w:rsidTr="00906F20">
        <w:tc>
          <w:tcPr>
            <w:tcW w:w="812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1.17</w:t>
            </w:r>
          </w:p>
        </w:tc>
        <w:tc>
          <w:tcPr>
            <w:tcW w:w="4188" w:type="pct"/>
          </w:tcPr>
          <w:p w:rsidR="00C75A7D" w:rsidRPr="00906F20" w:rsidRDefault="00C75A7D" w:rsidP="00906F20">
            <w:pPr>
              <w:pStyle w:val="ConsPlusNormal"/>
              <w:ind w:right="-1"/>
              <w:jc w:val="both"/>
            </w:pPr>
            <w:r w:rsidRPr="00906F20">
              <w:t>использовать справочную литературу, электронные образовательные и информационные ресурсы сети Интернет (в условиях контролируемого входа) для получения дополнительной информации в соответствии с учебной задачей</w:t>
            </w:r>
          </w:p>
        </w:tc>
      </w:tr>
    </w:tbl>
    <w:p w:rsidR="00FC5A32" w:rsidRDefault="00FC5A32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6F20" w:rsidRPr="00863DA4" w:rsidRDefault="00906F20" w:rsidP="00863D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63DA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06F20" w:rsidRPr="00863DA4" w:rsidRDefault="00906F20" w:rsidP="00863D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63DA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3DA4">
        <w:rPr>
          <w:rFonts w:ascii="Times New Roman" w:hAnsi="Times New Roman" w:cs="Times New Roman"/>
          <w:color w:val="000000"/>
          <w:sz w:val="24"/>
          <w:szCs w:val="24"/>
        </w:rPr>
        <w:t>​‌</w:t>
      </w:r>
      <w:r w:rsidRPr="00863DA4">
        <w:rPr>
          <w:rFonts w:ascii="Times New Roman" w:hAnsi="Times New Roman" w:cs="Times New Roman"/>
          <w:sz w:val="24"/>
          <w:szCs w:val="24"/>
        </w:rPr>
        <w:br/>
      </w:r>
      <w:r w:rsidRPr="00863DA4">
        <w:rPr>
          <w:rFonts w:ascii="Times New Roman" w:hAnsi="Times New Roman" w:cs="Times New Roman"/>
          <w:color w:val="000000"/>
          <w:sz w:val="24"/>
          <w:szCs w:val="24"/>
        </w:rPr>
        <w:t xml:space="preserve"> ​‌‌• Литературное чтение: 1-й класс: учебник: в 2 частях, 2 класс/ Климанова Л.Ф., Горецкий В.Г., Голованова М.В. и другие, Акционерное общество «Издательство «Просвещение»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3DA4">
        <w:rPr>
          <w:rFonts w:ascii="Times New Roman" w:hAnsi="Times New Roman" w:cs="Times New Roman"/>
          <w:color w:val="000000"/>
          <w:sz w:val="24"/>
          <w:szCs w:val="24"/>
        </w:rPr>
        <w:t>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</w:t>
      </w:r>
    </w:p>
    <w:p w:rsidR="00906F20" w:rsidRPr="00863DA4" w:rsidRDefault="00863DA4" w:rsidP="0086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3DA4">
        <w:rPr>
          <w:rFonts w:ascii="Times New Roman" w:hAnsi="Times New Roman" w:cs="Times New Roman"/>
          <w:color w:val="000000"/>
          <w:sz w:val="24"/>
          <w:szCs w:val="24"/>
        </w:rPr>
        <w:t>Литературное чтение: 3</w:t>
      </w:r>
      <w:r w:rsidR="00906F20" w:rsidRPr="00863DA4">
        <w:rPr>
          <w:rFonts w:ascii="Times New Roman" w:hAnsi="Times New Roman" w:cs="Times New Roman"/>
          <w:color w:val="000000"/>
          <w:sz w:val="24"/>
          <w:szCs w:val="24"/>
        </w:rPr>
        <w:t>-й класс: учебник: в 2 частях, 2 класс/ Климанова Л.Ф., Горецкий В.Г., Голованова М.В. и другие, Акционерное общество «Издательство «Просвещение»</w:t>
      </w:r>
    </w:p>
    <w:p w:rsidR="00906F20" w:rsidRPr="00863DA4" w:rsidRDefault="00863DA4" w:rsidP="00863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DA4">
        <w:rPr>
          <w:rFonts w:ascii="Times New Roman" w:hAnsi="Times New Roman" w:cs="Times New Roman"/>
          <w:color w:val="000000"/>
          <w:sz w:val="24"/>
          <w:szCs w:val="24"/>
        </w:rPr>
        <w:t>Литературное чтение: 4</w:t>
      </w:r>
      <w:r w:rsidR="00906F20" w:rsidRPr="00863DA4">
        <w:rPr>
          <w:rFonts w:ascii="Times New Roman" w:hAnsi="Times New Roman" w:cs="Times New Roman"/>
          <w:color w:val="000000"/>
          <w:sz w:val="24"/>
          <w:szCs w:val="24"/>
        </w:rPr>
        <w:t>-й класс: учебник: в 2 частях, 2 класс/ Климанова Л.Ф., Горецкий В.Г., Голованова М.В. и другие, Акционерное общество «Издательство «Просвещение»</w:t>
      </w:r>
      <w:r w:rsidR="00906F20" w:rsidRPr="00863DA4">
        <w:rPr>
          <w:rFonts w:ascii="Times New Roman" w:hAnsi="Times New Roman" w:cs="Times New Roman"/>
          <w:sz w:val="24"/>
          <w:szCs w:val="24"/>
        </w:rPr>
        <w:br/>
      </w:r>
      <w:r w:rsidR="00906F20" w:rsidRPr="00863DA4">
        <w:rPr>
          <w:rFonts w:ascii="Times New Roman" w:hAnsi="Times New Roman" w:cs="Times New Roman"/>
          <w:color w:val="000000"/>
          <w:sz w:val="24"/>
          <w:szCs w:val="24"/>
        </w:rPr>
        <w:t xml:space="preserve"> ​‌‌</w:t>
      </w:r>
    </w:p>
    <w:p w:rsidR="00906F20" w:rsidRPr="00863DA4" w:rsidRDefault="00906F20" w:rsidP="00863D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63DA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906F20" w:rsidRPr="00863DA4" w:rsidRDefault="00906F20" w:rsidP="00863D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63DA4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3DA4">
        <w:rPr>
          <w:rFonts w:ascii="Times New Roman" w:hAnsi="Times New Roman" w:cs="Times New Roman"/>
          <w:color w:val="000000"/>
          <w:sz w:val="24"/>
          <w:szCs w:val="24"/>
        </w:rPr>
        <w:t xml:space="preserve">​‌ 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3DA4">
        <w:rPr>
          <w:rFonts w:ascii="Times New Roman" w:hAnsi="Times New Roman" w:cs="Times New Roman"/>
          <w:color w:val="000000"/>
          <w:sz w:val="24"/>
          <w:szCs w:val="24"/>
        </w:rPr>
        <w:t>•  Литературное</w:t>
      </w:r>
      <w:proofErr w:type="gramEnd"/>
      <w:r w:rsidRPr="00863DA4">
        <w:rPr>
          <w:rFonts w:ascii="Times New Roman" w:hAnsi="Times New Roman" w:cs="Times New Roman"/>
          <w:color w:val="000000"/>
          <w:sz w:val="24"/>
          <w:szCs w:val="24"/>
        </w:rPr>
        <w:t xml:space="preserve"> чтение : </w:t>
      </w:r>
      <w:r w:rsidR="00863DA4" w:rsidRPr="00863DA4">
        <w:rPr>
          <w:rFonts w:ascii="Times New Roman" w:hAnsi="Times New Roman" w:cs="Times New Roman"/>
          <w:color w:val="000000"/>
          <w:sz w:val="24"/>
          <w:szCs w:val="24"/>
        </w:rPr>
        <w:t xml:space="preserve">1-4 </w:t>
      </w:r>
      <w:r w:rsidRPr="00863DA4">
        <w:rPr>
          <w:rFonts w:ascii="Times New Roman" w:hAnsi="Times New Roman" w:cs="Times New Roman"/>
          <w:color w:val="000000"/>
          <w:sz w:val="24"/>
          <w:szCs w:val="24"/>
        </w:rPr>
        <w:t>-й класс : методические</w:t>
      </w:r>
      <w:r w:rsidRPr="00863DA4">
        <w:rPr>
          <w:rFonts w:ascii="Times New Roman" w:hAnsi="Times New Roman" w:cs="Times New Roman"/>
          <w:sz w:val="24"/>
          <w:szCs w:val="24"/>
        </w:rPr>
        <w:br/>
      </w:r>
      <w:r w:rsidRPr="00863DA4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рекомендации : учебное пособие / Н. А. Стефаненко. - 4-е изд., </w:t>
      </w:r>
      <w:proofErr w:type="spellStart"/>
      <w:r w:rsidRPr="00863DA4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863DA4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proofErr w:type="gramStart"/>
      <w:r w:rsidRPr="00863DA4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863DA4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2024.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3DA4">
        <w:rPr>
          <w:rFonts w:ascii="Times New Roman" w:hAnsi="Times New Roman" w:cs="Times New Roman"/>
          <w:color w:val="000000"/>
          <w:sz w:val="24"/>
          <w:szCs w:val="24"/>
        </w:rPr>
        <w:t>•  Методическая</w:t>
      </w:r>
      <w:proofErr w:type="gramEnd"/>
      <w:r w:rsidRPr="00863DA4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разработка по литературному чтению к учебнику "Литературное чтение" 1-4 класс УМК "Школа России"</w:t>
      </w:r>
      <w:r w:rsidRPr="00863DA4">
        <w:rPr>
          <w:rFonts w:ascii="Times New Roman" w:hAnsi="Times New Roman" w:cs="Times New Roman"/>
          <w:sz w:val="24"/>
          <w:szCs w:val="24"/>
        </w:rPr>
        <w:br/>
      </w:r>
    </w:p>
    <w:p w:rsidR="00906F20" w:rsidRPr="00863DA4" w:rsidRDefault="00906F20" w:rsidP="00863DA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3DA4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906F20" w:rsidRPr="00863DA4" w:rsidRDefault="00906F20" w:rsidP="00863DA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3DA4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863DA4">
        <w:rPr>
          <w:rFonts w:ascii="Times New Roman" w:hAnsi="Times New Roman" w:cs="Times New Roman"/>
          <w:color w:val="333333"/>
          <w:sz w:val="24"/>
          <w:szCs w:val="24"/>
        </w:rPr>
        <w:t>​</w:t>
      </w:r>
      <w:r w:rsidRPr="00863DA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63DA4">
        <w:rPr>
          <w:rFonts w:ascii="Times New Roman" w:hAnsi="Times New Roman" w:cs="Times New Roman"/>
          <w:color w:val="000000"/>
          <w:sz w:val="24"/>
          <w:szCs w:val="24"/>
        </w:rPr>
        <w:t>Образовательный портал на базе интерактивной платформы для обучения детей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803C3"/>
          <w:sz w:val="24"/>
          <w:szCs w:val="24"/>
        </w:rPr>
      </w:pPr>
      <w:hyperlink r:id="rId33" w:history="1">
        <w:r w:rsidRPr="00863DA4">
          <w:rPr>
            <w:rStyle w:val="ab"/>
            <w:rFonts w:ascii="Times New Roman" w:hAnsi="Times New Roman" w:cs="Times New Roman"/>
            <w:color w:val="0803C3"/>
            <w:sz w:val="24"/>
            <w:szCs w:val="24"/>
          </w:rPr>
          <w:t>https://uchi.ru</w:t>
        </w:r>
      </w:hyperlink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3DA4"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 ЦОК 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34" w:history="1">
        <w:r w:rsidRPr="00863DA4">
          <w:rPr>
            <w:rStyle w:val="ab"/>
            <w:rFonts w:ascii="Times New Roman" w:hAnsi="Times New Roman" w:cs="Times New Roman"/>
            <w:color w:val="0000FF"/>
            <w:sz w:val="24"/>
            <w:szCs w:val="24"/>
          </w:rPr>
          <w:t>https://m.edsoo.ru/</w:t>
        </w:r>
      </w:hyperlink>
      <w:r w:rsidRPr="00863DA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DA4">
        <w:rPr>
          <w:rFonts w:ascii="Times New Roman" w:hAnsi="Times New Roman" w:cs="Times New Roman"/>
          <w:sz w:val="24"/>
          <w:szCs w:val="24"/>
        </w:rPr>
        <w:t>Российская электронная школа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63DA4">
        <w:rPr>
          <w:rFonts w:ascii="Times New Roman" w:hAnsi="Times New Roman" w:cs="Times New Roman"/>
          <w:color w:val="0000FF"/>
          <w:sz w:val="24"/>
          <w:szCs w:val="24"/>
        </w:rPr>
        <w:t>https://resh.edu.ru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3DA4">
        <w:rPr>
          <w:rFonts w:ascii="Times New Roman" w:hAnsi="Times New Roman" w:cs="Times New Roman"/>
          <w:sz w:val="24"/>
          <w:szCs w:val="24"/>
        </w:rPr>
        <w:t>Открытый урок</w:t>
      </w:r>
      <w:r w:rsidRPr="00863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06F20" w:rsidRPr="00863DA4" w:rsidRDefault="00906F20" w:rsidP="00863DA4">
      <w:pPr>
        <w:spacing w:after="0" w:line="240" w:lineRule="auto"/>
        <w:rPr>
          <w:rStyle w:val="ab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  <w:hyperlink r:id="rId35" w:history="1">
        <w:r w:rsidRPr="00863DA4">
          <w:rPr>
            <w:rStyle w:val="ab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https://urok.1sept.ru/</w:t>
        </w:r>
      </w:hyperlink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3DA4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863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  <w:hyperlink r:id="rId36" w:history="1">
        <w:r w:rsidRPr="00863DA4">
          <w:rPr>
            <w:rStyle w:val="ab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https://infourok.ru/</w:t>
        </w:r>
      </w:hyperlink>
      <w:bookmarkStart w:id="0" w:name="_GoBack"/>
      <w:bookmarkEnd w:id="0"/>
    </w:p>
    <w:p w:rsidR="00906F20" w:rsidRPr="00863DA4" w:rsidRDefault="00906F20" w:rsidP="00863DA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3DA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63DA4">
        <w:rPr>
          <w:rFonts w:ascii="Times New Roman" w:hAnsi="Times New Roman" w:cs="Times New Roman"/>
          <w:sz w:val="24"/>
          <w:szCs w:val="24"/>
        </w:rPr>
        <w:t>Открытая сеть работников образования</w:t>
      </w:r>
      <w:r w:rsidRPr="00863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06F20" w:rsidRPr="001360E6" w:rsidRDefault="00906F20" w:rsidP="00863DA4">
      <w:pPr>
        <w:spacing w:after="0" w:line="240" w:lineRule="auto"/>
        <w:rPr>
          <w:color w:val="0000FF"/>
          <w:sz w:val="24"/>
          <w:szCs w:val="24"/>
        </w:rPr>
      </w:pPr>
      <w:hyperlink r:id="rId37" w:history="1">
        <w:r w:rsidRPr="00863DA4">
          <w:rPr>
            <w:rStyle w:val="ab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https://nsportal.ru/</w:t>
        </w:r>
      </w:hyperlink>
    </w:p>
    <w:p w:rsidR="00906F20" w:rsidRPr="003C2CB5" w:rsidRDefault="00906F20" w:rsidP="00906F20">
      <w:pPr>
        <w:spacing w:after="0" w:line="240" w:lineRule="auto"/>
      </w:pPr>
    </w:p>
    <w:p w:rsidR="00906F20" w:rsidRPr="00906F20" w:rsidRDefault="00906F20" w:rsidP="00906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06F20" w:rsidRPr="00906F20" w:rsidSect="00906F2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722E"/>
    <w:multiLevelType w:val="multilevel"/>
    <w:tmpl w:val="3378C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67D98"/>
    <w:multiLevelType w:val="multilevel"/>
    <w:tmpl w:val="269C7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60DA6"/>
    <w:multiLevelType w:val="multilevel"/>
    <w:tmpl w:val="8FAE6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062785"/>
    <w:multiLevelType w:val="multilevel"/>
    <w:tmpl w:val="C7C21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E90F41"/>
    <w:multiLevelType w:val="multilevel"/>
    <w:tmpl w:val="D48A5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856A21"/>
    <w:multiLevelType w:val="multilevel"/>
    <w:tmpl w:val="7A266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D956E2"/>
    <w:multiLevelType w:val="multilevel"/>
    <w:tmpl w:val="A75CF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8A44E9"/>
    <w:multiLevelType w:val="multilevel"/>
    <w:tmpl w:val="A0DCC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33182C"/>
    <w:multiLevelType w:val="multilevel"/>
    <w:tmpl w:val="202A6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AE45DF"/>
    <w:multiLevelType w:val="multilevel"/>
    <w:tmpl w:val="8CDA1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3B3E37"/>
    <w:multiLevelType w:val="multilevel"/>
    <w:tmpl w:val="EC041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0F10F4"/>
    <w:multiLevelType w:val="multilevel"/>
    <w:tmpl w:val="0AE8D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A537FE"/>
    <w:multiLevelType w:val="multilevel"/>
    <w:tmpl w:val="90188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412ED8"/>
    <w:multiLevelType w:val="multilevel"/>
    <w:tmpl w:val="C1BA6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914709"/>
    <w:multiLevelType w:val="multilevel"/>
    <w:tmpl w:val="C74AD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FD07F3"/>
    <w:multiLevelType w:val="multilevel"/>
    <w:tmpl w:val="65362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E7056B"/>
    <w:multiLevelType w:val="multilevel"/>
    <w:tmpl w:val="38BA9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384DC4"/>
    <w:multiLevelType w:val="multilevel"/>
    <w:tmpl w:val="316A1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8A6B43"/>
    <w:multiLevelType w:val="multilevel"/>
    <w:tmpl w:val="5672D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9D156A"/>
    <w:multiLevelType w:val="multilevel"/>
    <w:tmpl w:val="7696F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D17969"/>
    <w:multiLevelType w:val="multilevel"/>
    <w:tmpl w:val="FC90C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D64204"/>
    <w:multiLevelType w:val="multilevel"/>
    <w:tmpl w:val="93D27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FD7E62"/>
    <w:multiLevelType w:val="multilevel"/>
    <w:tmpl w:val="80DE5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2158B7"/>
    <w:multiLevelType w:val="multilevel"/>
    <w:tmpl w:val="5A6A3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476170"/>
    <w:multiLevelType w:val="multilevel"/>
    <w:tmpl w:val="B906D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D57B07"/>
    <w:multiLevelType w:val="multilevel"/>
    <w:tmpl w:val="41385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314B79"/>
    <w:multiLevelType w:val="multilevel"/>
    <w:tmpl w:val="28EEB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816AF2"/>
    <w:multiLevelType w:val="multilevel"/>
    <w:tmpl w:val="430EB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B239FA"/>
    <w:multiLevelType w:val="multilevel"/>
    <w:tmpl w:val="CEE6D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564E0B"/>
    <w:multiLevelType w:val="multilevel"/>
    <w:tmpl w:val="70829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332F06"/>
    <w:multiLevelType w:val="multilevel"/>
    <w:tmpl w:val="897A8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B82043"/>
    <w:multiLevelType w:val="multilevel"/>
    <w:tmpl w:val="BCBE7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F07739"/>
    <w:multiLevelType w:val="multilevel"/>
    <w:tmpl w:val="32F08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D1491E"/>
    <w:multiLevelType w:val="multilevel"/>
    <w:tmpl w:val="9BF48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230511"/>
    <w:multiLevelType w:val="multilevel"/>
    <w:tmpl w:val="2B0CE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8073D8"/>
    <w:multiLevelType w:val="multilevel"/>
    <w:tmpl w:val="DE7A7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0C09E9"/>
    <w:multiLevelType w:val="multilevel"/>
    <w:tmpl w:val="B310D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8"/>
  </w:num>
  <w:num w:numId="3">
    <w:abstractNumId w:val="36"/>
  </w:num>
  <w:num w:numId="4">
    <w:abstractNumId w:val="25"/>
  </w:num>
  <w:num w:numId="5">
    <w:abstractNumId w:val="20"/>
  </w:num>
  <w:num w:numId="6">
    <w:abstractNumId w:val="2"/>
  </w:num>
  <w:num w:numId="7">
    <w:abstractNumId w:val="22"/>
  </w:num>
  <w:num w:numId="8">
    <w:abstractNumId w:val="34"/>
  </w:num>
  <w:num w:numId="9">
    <w:abstractNumId w:val="7"/>
  </w:num>
  <w:num w:numId="10">
    <w:abstractNumId w:val="33"/>
  </w:num>
  <w:num w:numId="11">
    <w:abstractNumId w:val="18"/>
  </w:num>
  <w:num w:numId="12">
    <w:abstractNumId w:val="16"/>
  </w:num>
  <w:num w:numId="13">
    <w:abstractNumId w:val="0"/>
  </w:num>
  <w:num w:numId="14">
    <w:abstractNumId w:val="30"/>
  </w:num>
  <w:num w:numId="15">
    <w:abstractNumId w:val="26"/>
  </w:num>
  <w:num w:numId="16">
    <w:abstractNumId w:val="29"/>
  </w:num>
  <w:num w:numId="17">
    <w:abstractNumId w:val="6"/>
  </w:num>
  <w:num w:numId="18">
    <w:abstractNumId w:val="8"/>
  </w:num>
  <w:num w:numId="19">
    <w:abstractNumId w:val="17"/>
  </w:num>
  <w:num w:numId="20">
    <w:abstractNumId w:val="14"/>
  </w:num>
  <w:num w:numId="21">
    <w:abstractNumId w:val="1"/>
  </w:num>
  <w:num w:numId="22">
    <w:abstractNumId w:val="31"/>
  </w:num>
  <w:num w:numId="23">
    <w:abstractNumId w:val="19"/>
  </w:num>
  <w:num w:numId="24">
    <w:abstractNumId w:val="23"/>
  </w:num>
  <w:num w:numId="25">
    <w:abstractNumId w:val="4"/>
  </w:num>
  <w:num w:numId="26">
    <w:abstractNumId w:val="11"/>
  </w:num>
  <w:num w:numId="27">
    <w:abstractNumId w:val="24"/>
  </w:num>
  <w:num w:numId="28">
    <w:abstractNumId w:val="12"/>
  </w:num>
  <w:num w:numId="29">
    <w:abstractNumId w:val="13"/>
  </w:num>
  <w:num w:numId="30">
    <w:abstractNumId w:val="10"/>
  </w:num>
  <w:num w:numId="31">
    <w:abstractNumId w:val="3"/>
  </w:num>
  <w:num w:numId="32">
    <w:abstractNumId w:val="35"/>
  </w:num>
  <w:num w:numId="33">
    <w:abstractNumId w:val="15"/>
  </w:num>
  <w:num w:numId="34">
    <w:abstractNumId w:val="32"/>
  </w:num>
  <w:num w:numId="35">
    <w:abstractNumId w:val="9"/>
  </w:num>
  <w:num w:numId="36">
    <w:abstractNumId w:val="2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32"/>
    <w:rsid w:val="00863DA4"/>
    <w:rsid w:val="00906F20"/>
    <w:rsid w:val="00C75A7D"/>
    <w:rsid w:val="00FC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5DA1E-6E13-4F7B-B406-0C5239D8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7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F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6F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06F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06F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F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06F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06F2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06F20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customStyle="1" w:styleId="Default">
    <w:name w:val="Default"/>
    <w:rsid w:val="00C75A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C75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06F20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6F20"/>
    <w:rPr>
      <w:lang w:val="en-US"/>
    </w:rPr>
  </w:style>
  <w:style w:type="paragraph" w:styleId="a5">
    <w:name w:val="Normal Indent"/>
    <w:basedOn w:val="a"/>
    <w:uiPriority w:val="99"/>
    <w:unhideWhenUsed/>
    <w:rsid w:val="00906F20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906F2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906F2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06F2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906F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06F20"/>
    <w:rPr>
      <w:i/>
      <w:iCs/>
    </w:rPr>
  </w:style>
  <w:style w:type="character" w:styleId="ab">
    <w:name w:val="Hyperlink"/>
    <w:basedOn w:val="a0"/>
    <w:uiPriority w:val="99"/>
    <w:unhideWhenUsed/>
    <w:rsid w:val="00906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7f412cec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cec" TargetMode="External"/><Relationship Id="rId34" Type="http://schemas.openxmlformats.org/officeDocument/2006/relationships/hyperlink" Target="https://m.edsoo.ru/7f412cec" TargetMode="External"/><Relationship Id="rId7" Type="http://schemas.openxmlformats.org/officeDocument/2006/relationships/hyperlink" Target="https://m.edsoo.ru/7f411a4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2cec" TargetMode="External"/><Relationship Id="rId33" Type="http://schemas.openxmlformats.org/officeDocument/2006/relationships/hyperlink" Target="https://uchi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2cec" TargetMode="External"/><Relationship Id="rId29" Type="http://schemas.openxmlformats.org/officeDocument/2006/relationships/hyperlink" Target="https://m.edsoo.ru/7f412c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7f412cec" TargetMode="External"/><Relationship Id="rId37" Type="http://schemas.openxmlformats.org/officeDocument/2006/relationships/hyperlink" Target="https://nsportal.ru/" TargetMode="External"/><Relationship Id="rId5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2cec" TargetMode="External"/><Relationship Id="rId28" Type="http://schemas.openxmlformats.org/officeDocument/2006/relationships/hyperlink" Target="https://m.edsoo.ru/7f412cec" TargetMode="External"/><Relationship Id="rId36" Type="http://schemas.openxmlformats.org/officeDocument/2006/relationships/hyperlink" Target="https://infourok.ru/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7f412c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2cec" TargetMode="External"/><Relationship Id="rId27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34</Pages>
  <Words>14256</Words>
  <Characters>81261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3</cp:revision>
  <dcterms:created xsi:type="dcterms:W3CDTF">2025-09-18T16:27:00Z</dcterms:created>
  <dcterms:modified xsi:type="dcterms:W3CDTF">2025-09-18T17:42:00Z</dcterms:modified>
</cp:coreProperties>
</file>