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9A" w:rsidRDefault="00736D41">
      <w:pPr>
        <w:rPr>
          <w:color w:val="1F497D" w:themeColor="text2"/>
        </w:rPr>
      </w:pPr>
      <w:r>
        <w:t xml:space="preserve">                                                                   </w:t>
      </w:r>
      <w:r w:rsidRPr="00CA249A">
        <w:rPr>
          <w:color w:val="1F497D" w:themeColor="text2"/>
          <w:sz w:val="28"/>
          <w:szCs w:val="28"/>
        </w:rPr>
        <w:t>Лекция</w:t>
      </w:r>
      <w:r w:rsidR="00CA249A" w:rsidRPr="00CA249A">
        <w:rPr>
          <w:color w:val="1F497D" w:themeColor="text2"/>
          <w:sz w:val="28"/>
          <w:szCs w:val="28"/>
        </w:rPr>
        <w:t xml:space="preserve"> по охране труда</w:t>
      </w:r>
      <w:r w:rsidR="00CA249A">
        <w:rPr>
          <w:color w:val="1F497D" w:themeColor="text2"/>
        </w:rPr>
        <w:t>.</w:t>
      </w:r>
    </w:p>
    <w:p w:rsidR="00CA249A" w:rsidRPr="00736D41" w:rsidRDefault="00F418D4">
      <w:pPr>
        <w:rPr>
          <w:color w:val="1F497D" w:themeColor="text2"/>
        </w:rPr>
      </w:pPr>
      <w:r>
        <w:rPr>
          <w:color w:val="1F497D" w:themeColor="text2"/>
        </w:rPr>
        <w:t xml:space="preserve">                    </w:t>
      </w:r>
      <w:bookmarkStart w:id="0" w:name="_GoBack"/>
      <w:bookmarkEnd w:id="0"/>
    </w:p>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4134"/>
      </w:tblGrid>
      <w:tr w:rsidR="00736D41" w:rsidRPr="00736D41" w:rsidTr="0014181E">
        <w:trPr>
          <w:tblCellSpacing w:w="0" w:type="dxa"/>
          <w:jc w:val="right"/>
        </w:trPr>
        <w:tc>
          <w:tcPr>
            <w:tcW w:w="0" w:type="auto"/>
            <w:hideMark/>
          </w:tcPr>
          <w:p w:rsidR="00736D41" w:rsidRPr="00736D41" w:rsidRDefault="00736D41" w:rsidP="0014181E">
            <w:pPr>
              <w:spacing w:before="100" w:beforeAutospacing="1" w:after="100" w:afterAutospacing="1" w:line="240" w:lineRule="auto"/>
              <w:jc w:val="right"/>
              <w:rPr>
                <w:rFonts w:ascii="Times New Roman" w:eastAsia="Times New Roman" w:hAnsi="Times New Roman" w:cs="Times New Roman"/>
                <w:i/>
                <w:color w:val="1F497D" w:themeColor="text2"/>
                <w:sz w:val="24"/>
                <w:szCs w:val="24"/>
                <w:lang w:eastAsia="ru-RU"/>
              </w:rPr>
            </w:pPr>
            <w:r w:rsidRPr="00736D41">
              <w:rPr>
                <w:rFonts w:ascii="Times New Roman" w:eastAsia="Times New Roman" w:hAnsi="Times New Roman" w:cs="Times New Roman"/>
                <w:i/>
                <w:color w:val="1F497D" w:themeColor="text2"/>
                <w:sz w:val="24"/>
                <w:szCs w:val="24"/>
                <w:lang w:eastAsia="ru-RU"/>
              </w:rPr>
              <w:t xml:space="preserve">  </w:t>
            </w:r>
          </w:p>
          <w:p w:rsidR="0014181E" w:rsidRPr="00736D41" w:rsidRDefault="0014181E" w:rsidP="0014181E">
            <w:pPr>
              <w:spacing w:before="100" w:beforeAutospacing="1" w:after="100" w:afterAutospacing="1" w:line="240" w:lineRule="auto"/>
              <w:jc w:val="right"/>
              <w:rPr>
                <w:rFonts w:ascii="Times New Roman" w:eastAsia="Times New Roman" w:hAnsi="Times New Roman" w:cs="Times New Roman"/>
                <w:i/>
                <w:color w:val="1F497D" w:themeColor="text2"/>
                <w:sz w:val="24"/>
                <w:szCs w:val="24"/>
                <w:lang w:eastAsia="ru-RU"/>
              </w:rPr>
            </w:pPr>
            <w:r w:rsidRPr="00736D41">
              <w:rPr>
                <w:rFonts w:ascii="Times New Roman" w:eastAsia="Times New Roman" w:hAnsi="Times New Roman" w:cs="Times New Roman"/>
                <w:i/>
                <w:color w:val="1F497D" w:themeColor="text2"/>
                <w:sz w:val="24"/>
                <w:szCs w:val="24"/>
                <w:lang w:eastAsia="ru-RU"/>
              </w:rPr>
              <w:t>Будьте добрыми, если захотите;</w:t>
            </w:r>
            <w:r w:rsidRPr="00736D41">
              <w:rPr>
                <w:rFonts w:ascii="Times New Roman" w:eastAsia="Times New Roman" w:hAnsi="Times New Roman" w:cs="Times New Roman"/>
                <w:i/>
                <w:color w:val="1F497D" w:themeColor="text2"/>
                <w:sz w:val="24"/>
                <w:szCs w:val="24"/>
                <w:lang w:eastAsia="ru-RU"/>
              </w:rPr>
              <w:br/>
              <w:t>Будьте мудрыми, если сможете;</w:t>
            </w:r>
            <w:r w:rsidRPr="00736D41">
              <w:rPr>
                <w:rFonts w:ascii="Times New Roman" w:eastAsia="Times New Roman" w:hAnsi="Times New Roman" w:cs="Times New Roman"/>
                <w:i/>
                <w:color w:val="1F497D" w:themeColor="text2"/>
                <w:sz w:val="24"/>
                <w:szCs w:val="24"/>
                <w:lang w:eastAsia="ru-RU"/>
              </w:rPr>
              <w:br/>
              <w:t>Но здоровыми вы должны быть всегда.</w:t>
            </w:r>
            <w:r w:rsidRPr="00736D41">
              <w:rPr>
                <w:rFonts w:ascii="Times New Roman" w:eastAsia="Times New Roman" w:hAnsi="Times New Roman" w:cs="Times New Roman"/>
                <w:i/>
                <w:color w:val="1F497D" w:themeColor="text2"/>
                <w:sz w:val="24"/>
                <w:szCs w:val="24"/>
                <w:lang w:eastAsia="ru-RU"/>
              </w:rPr>
              <w:br/>
            </w:r>
            <w:r w:rsidRPr="00736D41">
              <w:rPr>
                <w:rFonts w:ascii="Times New Roman" w:eastAsia="Times New Roman" w:hAnsi="Times New Roman" w:cs="Times New Roman"/>
                <w:i/>
                <w:iCs/>
                <w:color w:val="1F497D" w:themeColor="text2"/>
                <w:sz w:val="24"/>
                <w:szCs w:val="24"/>
                <w:lang w:eastAsia="ru-RU"/>
              </w:rPr>
              <w:t>Конфуций</w:t>
            </w:r>
          </w:p>
        </w:tc>
      </w:tr>
    </w:tbl>
    <w:p w:rsidR="0014181E" w:rsidRPr="00736D41" w:rsidRDefault="0014181E" w:rsidP="0014181E">
      <w:pPr>
        <w:spacing w:before="100" w:beforeAutospacing="1" w:after="100" w:afterAutospacing="1" w:line="240" w:lineRule="auto"/>
        <w:rPr>
          <w:rFonts w:ascii="Times New Roman" w:eastAsia="Times New Roman" w:hAnsi="Times New Roman" w:cs="Times New Roman"/>
          <w:b/>
          <w:i/>
          <w:color w:val="1F497D" w:themeColor="text2"/>
          <w:sz w:val="24"/>
          <w:szCs w:val="24"/>
          <w:lang w:eastAsia="ru-RU"/>
        </w:rPr>
      </w:pPr>
      <w:r w:rsidRPr="00736D41">
        <w:rPr>
          <w:rFonts w:ascii="Times New Roman" w:eastAsia="Times New Roman" w:hAnsi="Times New Roman" w:cs="Times New Roman"/>
          <w:b/>
          <w:bCs/>
          <w:i/>
          <w:color w:val="1F497D" w:themeColor="text2"/>
          <w:sz w:val="24"/>
          <w:szCs w:val="24"/>
          <w:lang w:eastAsia="ru-RU"/>
        </w:rPr>
        <w:t xml:space="preserve"> </w:t>
      </w:r>
    </w:p>
    <w:p w:rsidR="0014181E" w:rsidRPr="00743FA5" w:rsidRDefault="0014181E" w:rsidP="0014181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743FA5">
        <w:rPr>
          <w:rFonts w:ascii="Times New Roman" w:eastAsia="Times New Roman" w:hAnsi="Times New Roman" w:cs="Times New Roman"/>
          <w:b/>
          <w:bCs/>
          <w:color w:val="000000" w:themeColor="text1"/>
          <w:sz w:val="24"/>
          <w:szCs w:val="24"/>
          <w:lang w:eastAsia="ru-RU"/>
        </w:rPr>
        <w:t>Цель:</w:t>
      </w:r>
      <w:r w:rsidRPr="00743FA5">
        <w:rPr>
          <w:rFonts w:ascii="Times New Roman" w:eastAsia="Times New Roman" w:hAnsi="Times New Roman" w:cs="Times New Roman"/>
          <w:color w:val="000000" w:themeColor="text1"/>
          <w:sz w:val="24"/>
          <w:szCs w:val="24"/>
          <w:lang w:eastAsia="ru-RU"/>
        </w:rPr>
        <w:t xml:space="preserve"> приобщить педагога к здоровому образу жизни, объяснить роль здоровья в жизни и деятельности педагога и развитии общества.</w:t>
      </w:r>
    </w:p>
    <w:p w:rsidR="0014181E" w:rsidRPr="00743FA5" w:rsidRDefault="0014181E" w:rsidP="0014181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743FA5">
        <w:rPr>
          <w:rFonts w:ascii="Times New Roman" w:eastAsia="Times New Roman" w:hAnsi="Times New Roman" w:cs="Times New Roman"/>
          <w:b/>
          <w:bCs/>
          <w:color w:val="000000" w:themeColor="text1"/>
          <w:sz w:val="24"/>
          <w:szCs w:val="24"/>
          <w:lang w:eastAsia="ru-RU"/>
        </w:rPr>
        <w:t>Задачи:</w:t>
      </w:r>
      <w:r w:rsidRPr="00743FA5">
        <w:rPr>
          <w:rFonts w:ascii="Times New Roman" w:eastAsia="Times New Roman" w:hAnsi="Times New Roman" w:cs="Times New Roman"/>
          <w:color w:val="000000" w:themeColor="text1"/>
          <w:sz w:val="24"/>
          <w:szCs w:val="24"/>
          <w:lang w:eastAsia="ru-RU"/>
        </w:rPr>
        <w:t xml:space="preserve"> </w:t>
      </w:r>
    </w:p>
    <w:p w:rsidR="0014181E" w:rsidRPr="00743FA5" w:rsidRDefault="0014181E" w:rsidP="0014181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743FA5">
        <w:rPr>
          <w:rFonts w:ascii="Times New Roman" w:eastAsia="Times New Roman" w:hAnsi="Times New Roman" w:cs="Times New Roman"/>
          <w:color w:val="000000" w:themeColor="text1"/>
          <w:sz w:val="24"/>
          <w:szCs w:val="24"/>
          <w:lang w:eastAsia="ru-RU"/>
        </w:rPr>
        <w:t>изучить основные причины заболеваний педагога;</w:t>
      </w:r>
    </w:p>
    <w:p w:rsidR="0014181E" w:rsidRPr="00743FA5" w:rsidRDefault="0014181E" w:rsidP="0014181E">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743FA5">
        <w:rPr>
          <w:rFonts w:ascii="Times New Roman" w:eastAsia="Times New Roman" w:hAnsi="Times New Roman" w:cs="Times New Roman"/>
          <w:color w:val="000000" w:themeColor="text1"/>
          <w:sz w:val="24"/>
          <w:szCs w:val="24"/>
          <w:lang w:eastAsia="ru-RU"/>
        </w:rPr>
        <w:t>выработать рекомендации по восстановлению здоровья педагога.</w:t>
      </w:r>
    </w:p>
    <w:p w:rsidR="0014181E" w:rsidRPr="00743FA5" w:rsidRDefault="0014181E" w:rsidP="0014181E">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743FA5">
        <w:rPr>
          <w:rFonts w:ascii="Times New Roman" w:eastAsia="Times New Roman" w:hAnsi="Times New Roman" w:cs="Times New Roman"/>
          <w:b/>
          <w:bCs/>
          <w:color w:val="000000" w:themeColor="text1"/>
          <w:sz w:val="24"/>
          <w:szCs w:val="24"/>
          <w:lang w:eastAsia="ru-RU"/>
        </w:rPr>
        <w:t xml:space="preserve"> </w:t>
      </w:r>
    </w:p>
    <w:p w:rsidR="0014181E" w:rsidRPr="00CA249A" w:rsidRDefault="00CA249A" w:rsidP="0014181E">
      <w:pPr>
        <w:spacing w:before="100" w:beforeAutospacing="1" w:after="100" w:afterAutospacing="1" w:line="240" w:lineRule="auto"/>
        <w:rPr>
          <w:rFonts w:ascii="Times New Roman" w:eastAsia="Times New Roman" w:hAnsi="Times New Roman" w:cs="Times New Roman"/>
          <w:b/>
          <w:color w:val="1F497D" w:themeColor="text2"/>
          <w:sz w:val="24"/>
          <w:szCs w:val="24"/>
          <w:u w:val="single"/>
          <w:lang w:eastAsia="ru-RU"/>
        </w:rPr>
      </w:pPr>
      <w:r>
        <w:rPr>
          <w:rFonts w:ascii="Times New Roman" w:eastAsia="Times New Roman" w:hAnsi="Times New Roman" w:cs="Times New Roman"/>
          <w:color w:val="1F497D" w:themeColor="text2"/>
          <w:sz w:val="24"/>
          <w:szCs w:val="24"/>
          <w:lang w:eastAsia="ru-RU"/>
        </w:rPr>
        <w:t xml:space="preserve"> </w:t>
      </w:r>
      <w:r w:rsidR="0014181E" w:rsidRPr="0014181E">
        <w:rPr>
          <w:rFonts w:ascii="Times New Roman" w:eastAsia="Times New Roman" w:hAnsi="Times New Roman" w:cs="Times New Roman"/>
          <w:b/>
          <w:sz w:val="24"/>
          <w:szCs w:val="24"/>
          <w:u w:val="single"/>
          <w:lang w:eastAsia="ru-RU"/>
        </w:rPr>
        <w:t xml:space="preserve">  Проблема сохранения психологического здоровья педагога.</w:t>
      </w:r>
      <w:r w:rsidR="0014181E" w:rsidRPr="0014181E">
        <w:rPr>
          <w:rFonts w:ascii="Times New Roman" w:eastAsia="Times New Roman" w:hAnsi="Times New Roman" w:cs="Times New Roman"/>
          <w:b/>
          <w:sz w:val="24"/>
          <w:szCs w:val="24"/>
          <w:u w:val="single"/>
          <w:lang w:eastAsia="ru-RU"/>
        </w:rPr>
        <w:br/>
        <w:t xml:space="preserve">  Восстановление профессионального здоровья педагога.</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“Здоровье является высшей ценностью общества, чем выше ценится здоровье человека в коллективном сознании общества, тем выше ресурс и потенциал развития самого общества”.</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Еще в 19 веке немецкий ученый Артур Шопенгауэр говорил: “Вообще 9/10 нашего счастья основано на здоровье. При нем все становится источником наслаждения, тогда как без него решительно никакое внешнее благо не может доставить удовольствия…”</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b/>
          <w:bCs/>
          <w:sz w:val="24"/>
          <w:szCs w:val="24"/>
          <w:lang w:eastAsia="ru-RU"/>
        </w:rPr>
        <w:t>Так что же такое здоровье?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До 1940 г. под здоровьем подразумевалось отсутствие заболеваний. Здоровым считали человека, у которого нет признаков заболеваний.</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Но в 80-е годы 20столетия ВОЗ дает такое определение: “ Здоровье – это не только отсутствие болезней, а состояние физического, психического и социального благополучия”</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Таким образом, наше здоровье можно представить в виде </w:t>
      </w:r>
      <w:r w:rsidRPr="0014181E">
        <w:rPr>
          <w:rFonts w:ascii="Times New Roman" w:eastAsia="Times New Roman" w:hAnsi="Times New Roman" w:cs="Times New Roman"/>
          <w:b/>
          <w:bCs/>
          <w:sz w:val="24"/>
          <w:szCs w:val="24"/>
          <w:lang w:eastAsia="ru-RU"/>
        </w:rPr>
        <w:t>равностороннего</w:t>
      </w:r>
      <w:r w:rsidRPr="0014181E">
        <w:rPr>
          <w:rFonts w:ascii="Times New Roman" w:eastAsia="Times New Roman" w:hAnsi="Times New Roman" w:cs="Times New Roman"/>
          <w:sz w:val="24"/>
          <w:szCs w:val="24"/>
          <w:lang w:eastAsia="ru-RU"/>
        </w:rPr>
        <w:t xml:space="preserve"> </w:t>
      </w:r>
      <w:r w:rsidRPr="0014181E">
        <w:rPr>
          <w:rFonts w:ascii="Times New Roman" w:eastAsia="Times New Roman" w:hAnsi="Times New Roman" w:cs="Times New Roman"/>
          <w:b/>
          <w:bCs/>
          <w:sz w:val="24"/>
          <w:szCs w:val="24"/>
          <w:lang w:eastAsia="ru-RU"/>
        </w:rPr>
        <w:t>треугольника:</w:t>
      </w:r>
      <w:r w:rsidRPr="0014181E">
        <w:rPr>
          <w:rFonts w:ascii="Times New Roman" w:eastAsia="Times New Roman" w:hAnsi="Times New Roman" w:cs="Times New Roman"/>
          <w:sz w:val="24"/>
          <w:szCs w:val="24"/>
          <w:lang w:eastAsia="ru-RU"/>
        </w:rPr>
        <w:t xml:space="preserve"> сторонами, которого являются физическое и психическое здоровье, а в основании лежит социальное благополучие.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В последние годы, как в нашей стране, так и за рубежом, в сознании людей активно формируется качественно иное отношение к понятию “здоровье”.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lastRenderedPageBreak/>
        <w:t>Здоровье формируется под влиянием сложного комплекса внутренних факторов и внешних воздействий. Учение провели многочисленные исследования и сделали вывод: от чего зависит наше с вами здоровье. Мы попробуем эти данные обобщить в виде формулы здоровья:</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b/>
          <w:bCs/>
          <w:sz w:val="24"/>
          <w:szCs w:val="24"/>
          <w:lang w:eastAsia="ru-RU"/>
        </w:rPr>
        <w:t>Здоровье 100%= 10%медицина+ 20%наследственность+ 20% окр</w:t>
      </w:r>
      <w:r>
        <w:rPr>
          <w:rFonts w:ascii="Times New Roman" w:eastAsia="Times New Roman" w:hAnsi="Times New Roman" w:cs="Times New Roman"/>
          <w:b/>
          <w:bCs/>
          <w:sz w:val="24"/>
          <w:szCs w:val="24"/>
          <w:lang w:eastAsia="ru-RU"/>
        </w:rPr>
        <w:t>.</w:t>
      </w:r>
      <w:r w:rsidRPr="0014181E">
        <w:rPr>
          <w:rFonts w:ascii="Times New Roman" w:eastAsia="Times New Roman" w:hAnsi="Times New Roman" w:cs="Times New Roman"/>
          <w:b/>
          <w:bCs/>
          <w:sz w:val="24"/>
          <w:szCs w:val="24"/>
          <w:lang w:eastAsia="ru-RU"/>
        </w:rPr>
        <w:t xml:space="preserve"> среда +50% образ жизни.</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Основная причина, побудившая взяться за данную тему – неблагополучное состояние здоровья современного педагога. Педагог в России, что бы ни говорили про него сегодня, всегда был и остается особенным, в чем-то иррациональным человеком, стремящимся, часто неосознанно, быть учителем жизни, для которого слово “долг” является ключевым.</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Существование современного педагога протекает на фоне жизни его страны, и страдает он от тех же проблем, что и остальные граждане, Но есть в его деятельности своя специфика; </w:t>
      </w:r>
    </w:p>
    <w:p w:rsidR="0014181E" w:rsidRPr="0014181E" w:rsidRDefault="0014181E" w:rsidP="0014181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во-первых, педагогическая профессия – профессия здоровье разрушающая;</w:t>
      </w:r>
    </w:p>
    <w:p w:rsidR="0014181E" w:rsidRPr="0014181E" w:rsidRDefault="0014181E" w:rsidP="0014181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во-вторых, мы наблюдаем, кризис педагогической профессии, воспитатели, как и учителя, “постарели”, так как молодежь все реже идет в педагогику.</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Проблема здоровья учителя заслуживает большого внимания, так как от состояния здоровья педагога зависит успешность учебно-воспитательного процесса.</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b/>
          <w:bCs/>
          <w:sz w:val="24"/>
          <w:szCs w:val="24"/>
          <w:lang w:eastAsia="ru-RU"/>
        </w:rPr>
        <w:t>50% – образ жизни</w:t>
      </w:r>
      <w:r w:rsidRPr="0014181E">
        <w:rPr>
          <w:rFonts w:ascii="Times New Roman" w:eastAsia="Times New Roman" w:hAnsi="Times New Roman" w:cs="Times New Roman"/>
          <w:sz w:val="24"/>
          <w:szCs w:val="24"/>
          <w:lang w:eastAsia="ru-RU"/>
        </w:rPr>
        <w:t>. Эта та составляющая формулы здоровья, которая зависит от самого человека. Но для большинства педагогов образ жизни – это школа и профессиональные обязанности.</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“Работа съедает”, это признают многие педагоги. Работу на дом сейчас приносят, пожалуй, только учителя и бизнесмены, но последние, в отличие от первых, имеют материальную возможность полноценно отдохнуть и восстановиться, чего не скажешь об учителях. Даже наш продолжительный летний отдых не способствует полноценному восстановлению сил: мы проводим его дома, на грядках, ремонтируя школьные кабинеты, на все остальное нужны средства и немалые…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Если еще раз вспомнить, что в основе нашего физического и психического здоровья лежит социальное благополучие, то становится ясной такая схема: физическое здоровье – психическое здоровье – профессиональное здоровье. Ведь именно профессия должна обеспечить нам необходимое для здоровья социальное благополучие.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Под профессиональным здоровьем мы понимаем способность организма сохранять и активизировать компенсаторные, защитные, регуляторные механизмы, обеспечивающие работоспособность, эффективность педагогической деятельности и развитие личности учителя.</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Проблема профессионального здоровья учителя в настоящее время настолько значима, что необходимо создание нового направления </w:t>
      </w:r>
      <w:r w:rsidRPr="0014181E">
        <w:rPr>
          <w:rFonts w:ascii="Times New Roman" w:eastAsia="Times New Roman" w:hAnsi="Times New Roman" w:cs="Times New Roman"/>
          <w:b/>
          <w:bCs/>
          <w:sz w:val="24"/>
          <w:szCs w:val="24"/>
          <w:lang w:eastAsia="ru-RU"/>
        </w:rPr>
        <w:t>психолого-медико-социальной профилактики и восстановления здоровья педагога.</w:t>
      </w:r>
    </w:p>
    <w:p w:rsidR="0014181E" w:rsidRPr="0014181E" w:rsidRDefault="0014181E" w:rsidP="0014181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181E">
        <w:rPr>
          <w:rFonts w:ascii="Times New Roman" w:eastAsia="Times New Roman" w:hAnsi="Times New Roman" w:cs="Times New Roman"/>
          <w:b/>
          <w:bCs/>
          <w:sz w:val="27"/>
          <w:szCs w:val="27"/>
          <w:lang w:eastAsia="ru-RU"/>
        </w:rPr>
        <w:t>САМЫЕ РАСПРОСТРАНЕННЫЕ ЗАБОЛЕВАНИЯ</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Профессию педагога можно отнести к “группе риска” по частоте нарушений здоровья и серьезности протекающих заболеваний.</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lastRenderedPageBreak/>
        <w:t xml:space="preserve">Обработав статистические данные по заболеваемости педагогов, сотрудники института В. М. Бехтерева обнаружили ярко выраженные преобладающие заболевания: </w:t>
      </w:r>
    </w:p>
    <w:p w:rsidR="0014181E" w:rsidRPr="0014181E" w:rsidRDefault="0014181E" w:rsidP="0014181E">
      <w:pPr>
        <w:numPr>
          <w:ilvl w:val="0"/>
          <w:numId w:val="3"/>
        </w:numPr>
        <w:spacing w:before="100" w:beforeAutospacing="1" w:after="100" w:afterAutospacing="1" w:line="240" w:lineRule="auto"/>
        <w:rPr>
          <w:rFonts w:ascii="Times New Roman" w:eastAsia="Times New Roman" w:hAnsi="Times New Roman" w:cs="Times New Roman"/>
          <w:b/>
          <w:i/>
          <w:sz w:val="24"/>
          <w:szCs w:val="24"/>
          <w:lang w:eastAsia="ru-RU"/>
        </w:rPr>
      </w:pPr>
      <w:r w:rsidRPr="0014181E">
        <w:rPr>
          <w:rFonts w:ascii="Times New Roman" w:eastAsia="Times New Roman" w:hAnsi="Times New Roman" w:cs="Times New Roman"/>
          <w:b/>
          <w:i/>
          <w:sz w:val="24"/>
          <w:szCs w:val="24"/>
          <w:lang w:eastAsia="ru-RU"/>
        </w:rPr>
        <w:t>сердечно-сосудистые;</w:t>
      </w:r>
    </w:p>
    <w:p w:rsidR="0014181E" w:rsidRPr="0014181E" w:rsidRDefault="0014181E" w:rsidP="0014181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b/>
          <w:i/>
          <w:sz w:val="24"/>
          <w:szCs w:val="24"/>
          <w:lang w:eastAsia="ru-RU"/>
        </w:rPr>
        <w:t>желудочно-кишечные</w:t>
      </w:r>
      <w:r w:rsidRPr="0014181E">
        <w:rPr>
          <w:rFonts w:ascii="Times New Roman" w:eastAsia="Times New Roman" w:hAnsi="Times New Roman" w:cs="Times New Roman"/>
          <w:sz w:val="24"/>
          <w:szCs w:val="24"/>
          <w:lang w:eastAsia="ru-RU"/>
        </w:rPr>
        <w:t>;</w:t>
      </w:r>
    </w:p>
    <w:p w:rsidR="0014181E" w:rsidRPr="0014181E" w:rsidRDefault="0014181E" w:rsidP="0014181E">
      <w:pPr>
        <w:numPr>
          <w:ilvl w:val="0"/>
          <w:numId w:val="3"/>
        </w:numPr>
        <w:spacing w:before="100" w:beforeAutospacing="1" w:after="100" w:afterAutospacing="1" w:line="240" w:lineRule="auto"/>
        <w:rPr>
          <w:rFonts w:ascii="Times New Roman" w:eastAsia="Times New Roman" w:hAnsi="Times New Roman" w:cs="Times New Roman"/>
          <w:b/>
          <w:i/>
          <w:sz w:val="24"/>
          <w:szCs w:val="24"/>
          <w:lang w:eastAsia="ru-RU"/>
        </w:rPr>
      </w:pPr>
      <w:r w:rsidRPr="0014181E">
        <w:rPr>
          <w:rFonts w:ascii="Times New Roman" w:eastAsia="Times New Roman" w:hAnsi="Times New Roman" w:cs="Times New Roman"/>
          <w:b/>
          <w:i/>
          <w:sz w:val="24"/>
          <w:szCs w:val="24"/>
          <w:lang w:eastAsia="ru-RU"/>
        </w:rPr>
        <w:t>нарушения опорно-двигательного аппарата;</w:t>
      </w:r>
    </w:p>
    <w:p w:rsidR="0014181E" w:rsidRPr="0014181E" w:rsidRDefault="0014181E" w:rsidP="0014181E">
      <w:pPr>
        <w:numPr>
          <w:ilvl w:val="0"/>
          <w:numId w:val="3"/>
        </w:numPr>
        <w:spacing w:before="100" w:beforeAutospacing="1" w:after="100" w:afterAutospacing="1" w:line="240" w:lineRule="auto"/>
        <w:rPr>
          <w:rFonts w:ascii="Times New Roman" w:eastAsia="Times New Roman" w:hAnsi="Times New Roman" w:cs="Times New Roman"/>
          <w:b/>
          <w:i/>
          <w:sz w:val="24"/>
          <w:szCs w:val="24"/>
          <w:lang w:eastAsia="ru-RU"/>
        </w:rPr>
      </w:pPr>
      <w:r w:rsidRPr="0014181E">
        <w:rPr>
          <w:rFonts w:ascii="Times New Roman" w:eastAsia="Times New Roman" w:hAnsi="Times New Roman" w:cs="Times New Roman"/>
          <w:b/>
          <w:i/>
          <w:sz w:val="24"/>
          <w:szCs w:val="24"/>
          <w:lang w:eastAsia="ru-RU"/>
        </w:rPr>
        <w:t>болезни крови;</w:t>
      </w:r>
    </w:p>
    <w:p w:rsidR="0014181E" w:rsidRPr="0014181E" w:rsidRDefault="0014181E" w:rsidP="0014181E">
      <w:pPr>
        <w:numPr>
          <w:ilvl w:val="0"/>
          <w:numId w:val="3"/>
        </w:numPr>
        <w:spacing w:before="100" w:beforeAutospacing="1" w:after="100" w:afterAutospacing="1" w:line="240" w:lineRule="auto"/>
        <w:rPr>
          <w:rFonts w:ascii="Times New Roman" w:eastAsia="Times New Roman" w:hAnsi="Times New Roman" w:cs="Times New Roman"/>
          <w:b/>
          <w:i/>
          <w:sz w:val="24"/>
          <w:szCs w:val="24"/>
          <w:lang w:eastAsia="ru-RU"/>
        </w:rPr>
      </w:pPr>
      <w:r w:rsidRPr="0014181E">
        <w:rPr>
          <w:rFonts w:ascii="Times New Roman" w:eastAsia="Times New Roman" w:hAnsi="Times New Roman" w:cs="Times New Roman"/>
          <w:b/>
          <w:i/>
          <w:sz w:val="24"/>
          <w:szCs w:val="24"/>
          <w:lang w:eastAsia="ru-RU"/>
        </w:rPr>
        <w:t>нарушение функции щитовидной железы.</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По показателям 54% педагогов имеют нарушения массы тела, 70% нарушения опорно-двигательного аппарата. Нарушения в нервно-психическом здоровье имеют:</w:t>
      </w: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после 10-ти лет работы более 35% педагогов;</w:t>
      </w:r>
      <w:r w:rsidRPr="0014181E">
        <w:rPr>
          <w:rFonts w:ascii="Times New Roman" w:eastAsia="Times New Roman" w:hAnsi="Times New Roman" w:cs="Times New Roman"/>
          <w:sz w:val="24"/>
          <w:szCs w:val="24"/>
          <w:lang w:eastAsia="ru-RU"/>
        </w:rPr>
        <w:br/>
        <w:t>– после 15-ти лет стажа – 40%;</w:t>
      </w:r>
      <w:r w:rsidRPr="0014181E">
        <w:rPr>
          <w:rFonts w:ascii="Times New Roman" w:eastAsia="Times New Roman" w:hAnsi="Times New Roman" w:cs="Times New Roman"/>
          <w:sz w:val="24"/>
          <w:szCs w:val="24"/>
          <w:lang w:eastAsia="ru-RU"/>
        </w:rPr>
        <w:br/>
        <w:t>– после 20-ти лет – более 50 % педагогов.</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Постоянное перенапряжение приводит к ряду соматических заболеваний (язва желудка, ишемическая болезнь сердца, сахарный диабет, гипертония).</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К основным профессиональным заболеваниям педагогов относятся:</w:t>
      </w: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миопия (близорукость);</w:t>
      </w:r>
      <w:r w:rsidRPr="0014181E">
        <w:rPr>
          <w:rFonts w:ascii="Times New Roman" w:eastAsia="Times New Roman" w:hAnsi="Times New Roman" w:cs="Times New Roman"/>
          <w:sz w:val="24"/>
          <w:szCs w:val="24"/>
          <w:lang w:eastAsia="ru-RU"/>
        </w:rPr>
        <w:br/>
        <w:t>– ларингит;</w:t>
      </w:r>
      <w:r w:rsidRPr="0014181E">
        <w:rPr>
          <w:rFonts w:ascii="Times New Roman" w:eastAsia="Times New Roman" w:hAnsi="Times New Roman" w:cs="Times New Roman"/>
          <w:sz w:val="24"/>
          <w:szCs w:val="24"/>
          <w:lang w:eastAsia="ru-RU"/>
        </w:rPr>
        <w:br/>
        <w:t>– синдром хронической усталости;</w:t>
      </w:r>
      <w:r w:rsidRPr="0014181E">
        <w:rPr>
          <w:rFonts w:ascii="Times New Roman" w:eastAsia="Times New Roman" w:hAnsi="Times New Roman" w:cs="Times New Roman"/>
          <w:sz w:val="24"/>
          <w:szCs w:val="24"/>
          <w:lang w:eastAsia="ru-RU"/>
        </w:rPr>
        <w:br/>
        <w:t>– гиподинамия;</w:t>
      </w:r>
      <w:r w:rsidRPr="0014181E">
        <w:rPr>
          <w:rFonts w:ascii="Times New Roman" w:eastAsia="Times New Roman" w:hAnsi="Times New Roman" w:cs="Times New Roman"/>
          <w:sz w:val="24"/>
          <w:szCs w:val="24"/>
          <w:lang w:eastAsia="ru-RU"/>
        </w:rPr>
        <w:br/>
        <w:t>– остеохондроз.</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Причинами заболеваний являются: </w:t>
      </w:r>
    </w:p>
    <w:p w:rsidR="0014181E" w:rsidRPr="0014181E" w:rsidRDefault="0014181E" w:rsidP="0014181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отсутствие стабильного режима труда и отдыха;</w:t>
      </w:r>
    </w:p>
    <w:p w:rsidR="0014181E" w:rsidRPr="0014181E" w:rsidRDefault="0014181E" w:rsidP="0014181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снижение двигательной активности;</w:t>
      </w:r>
    </w:p>
    <w:p w:rsidR="0014181E" w:rsidRPr="0014181E" w:rsidRDefault="0014181E" w:rsidP="0014181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эмоциональная</w:t>
      </w:r>
      <w:r>
        <w:rPr>
          <w:rFonts w:ascii="Times New Roman" w:eastAsia="Times New Roman" w:hAnsi="Times New Roman" w:cs="Times New Roman"/>
          <w:sz w:val="24"/>
          <w:szCs w:val="24"/>
          <w:lang w:eastAsia="ru-RU"/>
        </w:rPr>
        <w:t xml:space="preserve"> </w:t>
      </w:r>
      <w:r w:rsidRPr="0014181E">
        <w:rPr>
          <w:rFonts w:ascii="Times New Roman" w:eastAsia="Times New Roman" w:hAnsi="Times New Roman" w:cs="Times New Roman"/>
          <w:sz w:val="24"/>
          <w:szCs w:val="24"/>
          <w:lang w:eastAsia="ru-RU"/>
        </w:rPr>
        <w:t xml:space="preserve"> перенапряженность;</w:t>
      </w:r>
    </w:p>
    <w:p w:rsidR="0014181E" w:rsidRPr="0014181E" w:rsidRDefault="0014181E" w:rsidP="0014181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большая учебная нагрузка как результат низкой почасовой оплаты;</w:t>
      </w:r>
    </w:p>
    <w:p w:rsidR="0014181E" w:rsidRPr="0014181E" w:rsidRDefault="0014181E" w:rsidP="0014181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отсутствие системы психопрофилактических мероприятий, комнат психологической разгрузки;</w:t>
      </w:r>
    </w:p>
    <w:p w:rsidR="0014181E" w:rsidRPr="0014181E" w:rsidRDefault="0014181E" w:rsidP="0014181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использование авторитарного стиля руководства.</w:t>
      </w:r>
    </w:p>
    <w:p w:rsidR="0014181E" w:rsidRPr="0014181E" w:rsidRDefault="0014181E" w:rsidP="0014181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4181E">
        <w:rPr>
          <w:rFonts w:ascii="Times New Roman" w:eastAsia="Times New Roman" w:hAnsi="Times New Roman" w:cs="Times New Roman"/>
          <w:b/>
          <w:bCs/>
          <w:sz w:val="27"/>
          <w:szCs w:val="27"/>
          <w:lang w:eastAsia="ru-RU"/>
        </w:rPr>
        <w:t>ВОССТАНОВЛЕНИЕ ПРОФЕССИОНАЛЬНОГО ЗДОРОВЬЯ ПЕДАГОГА</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Здоровье начинается с попыток осознания своего места в жизни.</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Каждый человек, несмотря на возраст, должен когда-то ответить на четыре очень важных для него вопроса: </w:t>
      </w:r>
    </w:p>
    <w:p w:rsidR="0014181E" w:rsidRPr="0014181E" w:rsidRDefault="0014181E" w:rsidP="0014181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Ради чего я живу? В чем смысл моей жизни?</w:t>
      </w:r>
    </w:p>
    <w:p w:rsidR="0014181E" w:rsidRPr="0014181E" w:rsidRDefault="0014181E" w:rsidP="0014181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Зачем я родился? Что я должен совершить?</w:t>
      </w:r>
    </w:p>
    <w:p w:rsidR="0014181E" w:rsidRPr="0014181E" w:rsidRDefault="0014181E" w:rsidP="0014181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Зачем мне быть здоровым?</w:t>
      </w:r>
    </w:p>
    <w:p w:rsidR="0014181E" w:rsidRPr="0014181E" w:rsidRDefault="0014181E" w:rsidP="0014181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Быть здоровым – это мой долг перед обществом или мое личное дело?</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Вопросов может быть и больше. Ясно лишь одно – только ответив на них, человек приобретает мотивацию к тому, чтобы быть здоровым.</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lastRenderedPageBreak/>
        <w:t>Зададимся вопросом, в чем же главная причина перечисленных заболеваний педагога? Ответ ясен: все, о чем мы говорили, вызывается стрессом и психическим перенапряжением…</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Существуют две основные причины, разрушающие здоровье педагога: мировоззренческая и психическая, причем вторая вытекает из первой.</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b/>
          <w:sz w:val="24"/>
          <w:szCs w:val="24"/>
          <w:lang w:eastAsia="ru-RU"/>
        </w:rPr>
      </w:pPr>
      <w:r w:rsidRPr="0014181E">
        <w:rPr>
          <w:rFonts w:ascii="Times New Roman" w:eastAsia="Times New Roman" w:hAnsi="Times New Roman" w:cs="Times New Roman"/>
          <w:b/>
          <w:sz w:val="24"/>
          <w:szCs w:val="24"/>
          <w:lang w:eastAsia="ru-RU"/>
        </w:rPr>
        <w:t xml:space="preserve">Мировоззренческие причины: </w:t>
      </w:r>
    </w:p>
    <w:p w:rsidR="0014181E" w:rsidRPr="0014181E" w:rsidRDefault="0014181E" w:rsidP="0014181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неумение принимать жизнь такой “как она есть”, без критики и протеста;</w:t>
      </w:r>
    </w:p>
    <w:p w:rsidR="0014181E" w:rsidRPr="0014181E" w:rsidRDefault="0014181E" w:rsidP="0014181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неумение жить в данный момент, считая его самым важным в жизни;</w:t>
      </w:r>
    </w:p>
    <w:p w:rsidR="0014181E" w:rsidRPr="0014181E" w:rsidRDefault="0014181E" w:rsidP="0014181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неумение найти свое место в жизни, которое позволяло бы получать удовлетворение от факта существования, от своей профессии, от своей работы… и тем самым сохранить свое здоровье;</w:t>
      </w:r>
    </w:p>
    <w:p w:rsidR="0014181E" w:rsidRPr="0014181E" w:rsidRDefault="0014181E" w:rsidP="0014181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неосознание себя частицей великих исторических процессов, непонимание того, что каждый из нас является своего рода творцом истории;</w:t>
      </w:r>
    </w:p>
    <w:p w:rsidR="0014181E" w:rsidRPr="0014181E" w:rsidRDefault="0014181E" w:rsidP="0014181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неумение принимать свой социальный статус и достойно пребывать в нем;</w:t>
      </w:r>
    </w:p>
    <w:p w:rsidR="0014181E" w:rsidRPr="0014181E" w:rsidRDefault="0014181E" w:rsidP="0014181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незнание того, что каждый из нас нужен на своем месте, Нужен не директору или министру, а людям, стране, планете, истории, вечности!</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b/>
          <w:sz w:val="24"/>
          <w:szCs w:val="24"/>
          <w:lang w:eastAsia="ru-RU"/>
        </w:rPr>
      </w:pPr>
      <w:r w:rsidRPr="0014181E">
        <w:rPr>
          <w:rFonts w:ascii="Times New Roman" w:eastAsia="Times New Roman" w:hAnsi="Times New Roman" w:cs="Times New Roman"/>
          <w:b/>
          <w:sz w:val="24"/>
          <w:szCs w:val="24"/>
          <w:lang w:eastAsia="ru-RU"/>
        </w:rPr>
        <w:t xml:space="preserve">Психические причины: </w:t>
      </w:r>
    </w:p>
    <w:p w:rsidR="0014181E" w:rsidRPr="0014181E" w:rsidRDefault="0014181E" w:rsidP="0014181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неумение противостоять стрессам;</w:t>
      </w:r>
    </w:p>
    <w:p w:rsidR="0014181E" w:rsidRPr="0014181E" w:rsidRDefault="0014181E" w:rsidP="0014181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отсутствие навыка управления своими эмоциями;</w:t>
      </w:r>
    </w:p>
    <w:p w:rsidR="0014181E" w:rsidRPr="0014181E" w:rsidRDefault="0014181E" w:rsidP="0014181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частое превышение своих психических возможностей;</w:t>
      </w:r>
    </w:p>
    <w:p w:rsidR="0014181E" w:rsidRPr="0014181E" w:rsidRDefault="0014181E" w:rsidP="0014181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неумение вырастить в себе и освоить эмоции радости, создать установку на радость от существования вообще, а не от полученной зарплаты;</w:t>
      </w:r>
    </w:p>
    <w:p w:rsidR="0014181E" w:rsidRPr="0014181E" w:rsidRDefault="0014181E" w:rsidP="0014181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неспособность смеяться над жизненными неудачами.</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Человек сознательный, культурный, педагог в особенности, должен уметь владеть своими эмоциями и чувствами хотя бы ради двух целей:</w:t>
      </w: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чтобы не болеть;</w:t>
      </w:r>
      <w:r w:rsidRPr="0014181E">
        <w:rPr>
          <w:rFonts w:ascii="Times New Roman" w:eastAsia="Times New Roman" w:hAnsi="Times New Roman" w:cs="Times New Roman"/>
          <w:sz w:val="24"/>
          <w:szCs w:val="24"/>
          <w:lang w:eastAsia="ru-RU"/>
        </w:rPr>
        <w:br/>
        <w:t>– чтобы принимать правильное решение. Надо научиться жить с хорошими эмоциями, противодействовать негативным эмоциям.</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Каждая эмоция связана с болезнью или здоровьем, создает конкретную болезнь или является профилактической против конкретной болезни.</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Чтобы сделать из себя здорового человека, нужно быть сильнее своих эмоций, но ни в коем случае не подавлять их.</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Выделяют </w:t>
      </w:r>
      <w:r w:rsidRPr="0014181E">
        <w:rPr>
          <w:rFonts w:ascii="Times New Roman" w:eastAsia="Times New Roman" w:hAnsi="Times New Roman" w:cs="Times New Roman"/>
          <w:b/>
          <w:bCs/>
          <w:sz w:val="24"/>
          <w:szCs w:val="24"/>
          <w:lang w:eastAsia="ru-RU"/>
        </w:rPr>
        <w:t>здоровье разрушающие эмоции:</w:t>
      </w:r>
    </w:p>
    <w:p w:rsidR="0014181E" w:rsidRPr="0014181E" w:rsidRDefault="0014181E" w:rsidP="0014181E">
      <w:pPr>
        <w:spacing w:beforeAutospacing="1" w:after="100" w:afterAutospacing="1" w:line="240" w:lineRule="auto"/>
        <w:rPr>
          <w:rFonts w:ascii="Times New Roman" w:eastAsia="Times New Roman" w:hAnsi="Times New Roman" w:cs="Times New Roman"/>
          <w:b/>
          <w:bCs/>
          <w:sz w:val="24"/>
          <w:szCs w:val="24"/>
          <w:lang w:eastAsia="ru-RU"/>
        </w:rPr>
      </w:pPr>
      <w:r w:rsidRPr="0014181E">
        <w:rPr>
          <w:rFonts w:ascii="Times New Roman" w:eastAsia="Times New Roman" w:hAnsi="Times New Roman" w:cs="Times New Roman"/>
          <w:b/>
          <w:bCs/>
          <w:color w:val="0000A0"/>
          <w:sz w:val="24"/>
          <w:szCs w:val="24"/>
          <w:lang w:eastAsia="ru-RU"/>
        </w:rPr>
        <w:t>гнев, ярость, уныние, озабоченность, печаль, страх, тревожность, грусть, отчаяние…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Бороться с негативными эмоциями надо с помощью специального тренинга</w:t>
      </w:r>
      <w:r>
        <w:rPr>
          <w:rFonts w:ascii="Times New Roman" w:eastAsia="Times New Roman" w:hAnsi="Times New Roman" w:cs="Times New Roman"/>
          <w:sz w:val="24"/>
          <w:szCs w:val="24"/>
          <w:lang w:eastAsia="ru-RU"/>
        </w:rPr>
        <w:t>.</w:t>
      </w:r>
      <w:r w:rsidRPr="00141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41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4181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14181E" w:rsidRPr="0014181E" w:rsidRDefault="0014181E" w:rsidP="0014181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14181E">
        <w:rPr>
          <w:rFonts w:ascii="Times New Roman" w:eastAsia="Times New Roman" w:hAnsi="Times New Roman" w:cs="Times New Roman"/>
          <w:b/>
          <w:bCs/>
          <w:sz w:val="27"/>
          <w:szCs w:val="27"/>
          <w:lang w:eastAsia="ru-RU"/>
        </w:rPr>
        <w:t>Упражнение. Замена одной эмоции на другую</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xml:space="preserve">Возникшая эмоция “раскручивается” несколько секунд, а затем постепенно овладевает человеком. Представьте, что у Вас возникла нежелательная эмоция гнева. Вы сразу ее </w:t>
      </w:r>
      <w:r w:rsidRPr="0014181E">
        <w:rPr>
          <w:rFonts w:ascii="Times New Roman" w:eastAsia="Times New Roman" w:hAnsi="Times New Roman" w:cs="Times New Roman"/>
          <w:sz w:val="24"/>
          <w:szCs w:val="24"/>
          <w:lang w:eastAsia="ru-RU"/>
        </w:rPr>
        <w:lastRenderedPageBreak/>
        <w:t>заметили и определили. И тут же, не давая ей “раскрутиться”, нужно “включить” другую эмоцию. Какую сочтете нужной (спокойствия, радости, великодушия, альтруизма…). Или ту “светлую” эмоцию, которая вызывается легче всего. Заменив одну эмоцию на другую, Вы не дали развиться в организме болезнетворному процессу.</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Есть эмоции</w:t>
      </w:r>
      <w:r w:rsidRPr="0014181E">
        <w:rPr>
          <w:rFonts w:ascii="Times New Roman" w:eastAsia="Times New Roman" w:hAnsi="Times New Roman" w:cs="Times New Roman"/>
          <w:b/>
          <w:bCs/>
          <w:sz w:val="24"/>
          <w:szCs w:val="24"/>
          <w:lang w:eastAsia="ru-RU"/>
        </w:rPr>
        <w:t xml:space="preserve"> здоровьесоздающие:</w:t>
      </w:r>
    </w:p>
    <w:p w:rsidR="0014181E" w:rsidRPr="00143191" w:rsidRDefault="0014181E" w:rsidP="0014181E">
      <w:pPr>
        <w:spacing w:beforeAutospacing="1" w:after="100" w:afterAutospacing="1" w:line="240" w:lineRule="auto"/>
        <w:rPr>
          <w:rFonts w:ascii="Times New Roman" w:eastAsia="Times New Roman" w:hAnsi="Times New Roman" w:cs="Times New Roman"/>
          <w:b/>
          <w:bCs/>
          <w:color w:val="000000" w:themeColor="text1"/>
          <w:sz w:val="24"/>
          <w:szCs w:val="24"/>
          <w:lang w:eastAsia="ru-RU"/>
        </w:rPr>
      </w:pPr>
      <w:r w:rsidRPr="00143191">
        <w:rPr>
          <w:rFonts w:ascii="Times New Roman" w:eastAsia="Times New Roman" w:hAnsi="Times New Roman" w:cs="Times New Roman"/>
          <w:b/>
          <w:bCs/>
          <w:color w:val="000000" w:themeColor="text1"/>
          <w:sz w:val="24"/>
          <w:szCs w:val="24"/>
          <w:lang w:eastAsia="ru-RU"/>
        </w:rPr>
        <w:t>интерес, радость, нежность, удовлетворение, спокойствие, сочувствие, удивление, восторг, умиление, восхищение…</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Вот если бы создать такой эмоциональный климат на работе, чтобы все эти эмоции присутствовали у сотрудников. Какая бы это была бы работа, какая бы это была жизнь.</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b/>
          <w:bCs/>
          <w:sz w:val="24"/>
          <w:szCs w:val="24"/>
          <w:lang w:eastAsia="ru-RU"/>
        </w:rPr>
        <w:t>Для сохранения и поддержки здоровья педагога необходимо применять:</w:t>
      </w: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лечебно-оздоровительные упражнения:– упражнения для позвоночника</w:t>
      </w:r>
      <w:r w:rsidRPr="0014181E">
        <w:rPr>
          <w:rFonts w:ascii="Times New Roman" w:eastAsia="Times New Roman" w:hAnsi="Times New Roman" w:cs="Times New Roman"/>
          <w:sz w:val="24"/>
          <w:szCs w:val="24"/>
          <w:lang w:eastAsia="ru-RU"/>
        </w:rPr>
        <w:br/>
        <w:t>– упражнения для осанки</w:t>
      </w:r>
      <w:r w:rsidRPr="0014181E">
        <w:rPr>
          <w:rFonts w:ascii="Times New Roman" w:eastAsia="Times New Roman" w:hAnsi="Times New Roman" w:cs="Times New Roman"/>
          <w:sz w:val="24"/>
          <w:szCs w:val="24"/>
          <w:lang w:eastAsia="ru-RU"/>
        </w:rPr>
        <w:br/>
        <w:t xml:space="preserve">– упражнения для шейного отдела позвоночника </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следить за своим физическим здоровьем:</w:t>
      </w: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полноценное питание</w:t>
      </w:r>
      <w:r>
        <w:rPr>
          <w:rFonts w:ascii="Times New Roman" w:eastAsia="Times New Roman" w:hAnsi="Times New Roman" w:cs="Times New Roman"/>
          <w:sz w:val="24"/>
          <w:szCs w:val="24"/>
          <w:lang w:eastAsia="ru-RU"/>
        </w:rPr>
        <w:t xml:space="preserve">  </w:t>
      </w:r>
      <w:r w:rsidRPr="0014181E">
        <w:rPr>
          <w:rFonts w:ascii="Times New Roman" w:eastAsia="Times New Roman" w:hAnsi="Times New Roman" w:cs="Times New Roman"/>
          <w:sz w:val="24"/>
          <w:szCs w:val="24"/>
          <w:lang w:eastAsia="ru-RU"/>
        </w:rPr>
        <w:t>– достаточный сон</w:t>
      </w:r>
      <w:r w:rsidRPr="0014181E">
        <w:rPr>
          <w:rFonts w:ascii="Times New Roman" w:eastAsia="Times New Roman" w:hAnsi="Times New Roman" w:cs="Times New Roman"/>
          <w:sz w:val="24"/>
          <w:szCs w:val="24"/>
          <w:lang w:eastAsia="ru-RU"/>
        </w:rPr>
        <w:br/>
        <w:t>– соблюдение правил личной гигиены</w:t>
      </w:r>
      <w:r w:rsidRPr="0014181E">
        <w:rPr>
          <w:rFonts w:ascii="Times New Roman" w:eastAsia="Times New Roman" w:hAnsi="Times New Roman" w:cs="Times New Roman"/>
          <w:sz w:val="24"/>
          <w:szCs w:val="24"/>
          <w:lang w:eastAsia="ru-RU"/>
        </w:rPr>
        <w:br/>
        <w:t>– режим труда и отдыха</w:t>
      </w:r>
      <w:r w:rsidRPr="0014181E">
        <w:rPr>
          <w:rFonts w:ascii="Times New Roman" w:eastAsia="Times New Roman" w:hAnsi="Times New Roman" w:cs="Times New Roman"/>
          <w:sz w:val="24"/>
          <w:szCs w:val="24"/>
          <w:lang w:eastAsia="ru-RU"/>
        </w:rPr>
        <w:br/>
        <w:t>– занятия спортом</w:t>
      </w:r>
    </w:p>
    <w:p w:rsidR="0014181E" w:rsidRPr="0014181E" w:rsidRDefault="0014181E" w:rsidP="0014181E">
      <w:pPr>
        <w:spacing w:before="100"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соблюдать психоэмоциональное равновесие:</w:t>
      </w: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позитивное мышление</w:t>
      </w:r>
      <w:r w:rsidRPr="0014181E">
        <w:rPr>
          <w:rFonts w:ascii="Times New Roman" w:eastAsia="Times New Roman" w:hAnsi="Times New Roman" w:cs="Times New Roman"/>
          <w:sz w:val="24"/>
          <w:szCs w:val="24"/>
          <w:lang w:eastAsia="ru-RU"/>
        </w:rPr>
        <w:br/>
        <w:t>– оптимизм</w:t>
      </w:r>
      <w:r w:rsidRPr="0014181E">
        <w:rPr>
          <w:rFonts w:ascii="Times New Roman" w:eastAsia="Times New Roman" w:hAnsi="Times New Roman" w:cs="Times New Roman"/>
          <w:sz w:val="24"/>
          <w:szCs w:val="24"/>
          <w:lang w:eastAsia="ru-RU"/>
        </w:rPr>
        <w:br/>
        <w:t>– управление эмоциями</w:t>
      </w:r>
      <w:r w:rsidRPr="0014181E">
        <w:rPr>
          <w:rFonts w:ascii="Times New Roman" w:eastAsia="Times New Roman" w:hAnsi="Times New Roman" w:cs="Times New Roman"/>
          <w:sz w:val="24"/>
          <w:szCs w:val="24"/>
          <w:lang w:eastAsia="ru-RU"/>
        </w:rPr>
        <w:br/>
        <w:t>– доброжелательное отношение к людям</w:t>
      </w:r>
      <w:r w:rsidRPr="0014181E">
        <w:rPr>
          <w:rFonts w:ascii="Times New Roman" w:eastAsia="Times New Roman" w:hAnsi="Times New Roman" w:cs="Times New Roman"/>
          <w:sz w:val="24"/>
          <w:szCs w:val="24"/>
          <w:lang w:eastAsia="ru-RU"/>
        </w:rPr>
        <w:br/>
        <w:t>– любовь к себе.</w:t>
      </w:r>
    </w:p>
    <w:p w:rsidR="0014181E" w:rsidRPr="0014181E" w:rsidRDefault="0014181E" w:rsidP="0014181E">
      <w:pPr>
        <w:spacing w:before="100" w:beforeAutospacing="1" w:after="100" w:afterAutospacing="1" w:line="240" w:lineRule="auto"/>
        <w:ind w:left="284"/>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14181E">
        <w:rPr>
          <w:rFonts w:ascii="Times New Roman" w:eastAsia="Times New Roman" w:hAnsi="Times New Roman" w:cs="Times New Roman"/>
          <w:b/>
          <w:bCs/>
          <w:sz w:val="24"/>
          <w:szCs w:val="24"/>
          <w:lang w:eastAsia="ru-RU"/>
        </w:rPr>
        <w:t>Наши рекомендации:</w:t>
      </w:r>
    </w:p>
    <w:p w:rsid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sidRPr="0014181E">
        <w:rPr>
          <w:rFonts w:ascii="Times New Roman" w:eastAsia="Times New Roman" w:hAnsi="Times New Roman" w:cs="Times New Roman"/>
          <w:sz w:val="24"/>
          <w:szCs w:val="24"/>
          <w:lang w:eastAsia="ru-RU"/>
        </w:rPr>
        <w:t>– Начинайте каждый день с чувством радости.</w:t>
      </w:r>
      <w:r w:rsidRPr="0014181E">
        <w:rPr>
          <w:rFonts w:ascii="Times New Roman" w:eastAsia="Times New Roman" w:hAnsi="Times New Roman" w:cs="Times New Roman"/>
          <w:sz w:val="24"/>
          <w:szCs w:val="24"/>
          <w:lang w:eastAsia="ru-RU"/>
        </w:rPr>
        <w:br/>
        <w:t>– Поддерживайте это состояние в течение дня.</w:t>
      </w:r>
      <w:r w:rsidRPr="0014181E">
        <w:rPr>
          <w:rFonts w:ascii="Times New Roman" w:eastAsia="Times New Roman" w:hAnsi="Times New Roman" w:cs="Times New Roman"/>
          <w:sz w:val="24"/>
          <w:szCs w:val="24"/>
          <w:lang w:eastAsia="ru-RU"/>
        </w:rPr>
        <w:br/>
        <w:t>– Прежде чем дать волю гневу, сосчитайте до десяти.</w:t>
      </w:r>
      <w:r w:rsidRPr="0014181E">
        <w:rPr>
          <w:rFonts w:ascii="Times New Roman" w:eastAsia="Times New Roman" w:hAnsi="Times New Roman" w:cs="Times New Roman"/>
          <w:sz w:val="24"/>
          <w:szCs w:val="24"/>
          <w:lang w:eastAsia="ru-RU"/>
        </w:rPr>
        <w:br/>
        <w:t>– Ощущайте себя хозяином и властелином своей судьбы.</w:t>
      </w:r>
      <w:r w:rsidRPr="0014181E">
        <w:rPr>
          <w:rFonts w:ascii="Times New Roman" w:eastAsia="Times New Roman" w:hAnsi="Times New Roman" w:cs="Times New Roman"/>
          <w:sz w:val="24"/>
          <w:szCs w:val="24"/>
          <w:lang w:eastAsia="ru-RU"/>
        </w:rPr>
        <w:br/>
        <w:t xml:space="preserve">– Относитесь к людям так, как вы хотели </w:t>
      </w:r>
      <w:r w:rsidR="00143191">
        <w:rPr>
          <w:rFonts w:ascii="Times New Roman" w:eastAsia="Times New Roman" w:hAnsi="Times New Roman" w:cs="Times New Roman"/>
          <w:sz w:val="24"/>
          <w:szCs w:val="24"/>
          <w:lang w:eastAsia="ru-RU"/>
        </w:rPr>
        <w:t xml:space="preserve"> </w:t>
      </w:r>
      <w:r w:rsidRPr="0014181E">
        <w:rPr>
          <w:rFonts w:ascii="Times New Roman" w:eastAsia="Times New Roman" w:hAnsi="Times New Roman" w:cs="Times New Roman"/>
          <w:sz w:val="24"/>
          <w:szCs w:val="24"/>
          <w:lang w:eastAsia="ru-RU"/>
        </w:rPr>
        <w:t>бы</w:t>
      </w:r>
      <w:r w:rsidR="00143191">
        <w:rPr>
          <w:rFonts w:ascii="Times New Roman" w:eastAsia="Times New Roman" w:hAnsi="Times New Roman" w:cs="Times New Roman"/>
          <w:sz w:val="24"/>
          <w:szCs w:val="24"/>
          <w:lang w:eastAsia="ru-RU"/>
        </w:rPr>
        <w:t>,</w:t>
      </w:r>
      <w:r w:rsidRPr="0014181E">
        <w:rPr>
          <w:rFonts w:ascii="Times New Roman" w:eastAsia="Times New Roman" w:hAnsi="Times New Roman" w:cs="Times New Roman"/>
          <w:sz w:val="24"/>
          <w:szCs w:val="24"/>
          <w:lang w:eastAsia="ru-RU"/>
        </w:rPr>
        <w:t xml:space="preserve"> чтобы люди относились к вам.</w:t>
      </w:r>
      <w:r w:rsidRPr="0014181E">
        <w:rPr>
          <w:rFonts w:ascii="Times New Roman" w:eastAsia="Times New Roman" w:hAnsi="Times New Roman" w:cs="Times New Roman"/>
          <w:sz w:val="24"/>
          <w:szCs w:val="24"/>
          <w:lang w:eastAsia="ru-RU"/>
        </w:rPr>
        <w:br/>
        <w:t>– Питайтесь регулярно и разнообразно.</w:t>
      </w:r>
      <w:r w:rsidRPr="0014181E">
        <w:rPr>
          <w:rFonts w:ascii="Times New Roman" w:eastAsia="Times New Roman" w:hAnsi="Times New Roman" w:cs="Times New Roman"/>
          <w:sz w:val="24"/>
          <w:szCs w:val="24"/>
          <w:lang w:eastAsia="ru-RU"/>
        </w:rPr>
        <w:br/>
        <w:t>– Исключайте жареную, жирную пищу, алкоголь.</w:t>
      </w:r>
      <w:r w:rsidRPr="0014181E">
        <w:rPr>
          <w:rFonts w:ascii="Times New Roman" w:eastAsia="Times New Roman" w:hAnsi="Times New Roman" w:cs="Times New Roman"/>
          <w:sz w:val="24"/>
          <w:szCs w:val="24"/>
          <w:lang w:eastAsia="ru-RU"/>
        </w:rPr>
        <w:br/>
        <w:t>– Увеличьте потребление овощей, фруктов, рыбы, мяса, молочных продуктов.</w:t>
      </w:r>
      <w:r w:rsidRPr="0014181E">
        <w:rPr>
          <w:rFonts w:ascii="Times New Roman" w:eastAsia="Times New Roman" w:hAnsi="Times New Roman" w:cs="Times New Roman"/>
          <w:sz w:val="24"/>
          <w:szCs w:val="24"/>
          <w:lang w:eastAsia="ru-RU"/>
        </w:rPr>
        <w:br/>
        <w:t>– Не переедайте на ночь.</w:t>
      </w:r>
      <w:r w:rsidRPr="0014181E">
        <w:rPr>
          <w:rFonts w:ascii="Times New Roman" w:eastAsia="Times New Roman" w:hAnsi="Times New Roman" w:cs="Times New Roman"/>
          <w:sz w:val="24"/>
          <w:szCs w:val="24"/>
          <w:lang w:eastAsia="ru-RU"/>
        </w:rPr>
        <w:br/>
        <w:t>– Спите не менее 8-ми часов в сутки.</w:t>
      </w:r>
      <w:r w:rsidRPr="0014181E">
        <w:rPr>
          <w:rFonts w:ascii="Times New Roman" w:eastAsia="Times New Roman" w:hAnsi="Times New Roman" w:cs="Times New Roman"/>
          <w:sz w:val="24"/>
          <w:szCs w:val="24"/>
          <w:lang w:eastAsia="ru-RU"/>
        </w:rPr>
        <w:br/>
        <w:t>– Занимайтесь физическими упражнениями.</w:t>
      </w:r>
      <w:r w:rsidRPr="0014181E">
        <w:rPr>
          <w:rFonts w:ascii="Times New Roman" w:eastAsia="Times New Roman" w:hAnsi="Times New Roman" w:cs="Times New Roman"/>
          <w:sz w:val="24"/>
          <w:szCs w:val="24"/>
          <w:lang w:eastAsia="ru-RU"/>
        </w:rPr>
        <w:br/>
        <w:t>– Старайтесь больше бывать на свежем воздухе.</w:t>
      </w:r>
      <w:r w:rsidRPr="0014181E">
        <w:rPr>
          <w:rFonts w:ascii="Times New Roman" w:eastAsia="Times New Roman" w:hAnsi="Times New Roman" w:cs="Times New Roman"/>
          <w:sz w:val="24"/>
          <w:szCs w:val="24"/>
          <w:lang w:eastAsia="ru-RU"/>
        </w:rPr>
        <w:br/>
        <w:t>– Любите свою душу и тело.</w:t>
      </w:r>
      <w:r w:rsidRPr="0014181E">
        <w:rPr>
          <w:rFonts w:ascii="Times New Roman" w:eastAsia="Times New Roman" w:hAnsi="Times New Roman" w:cs="Times New Roman"/>
          <w:sz w:val="24"/>
          <w:szCs w:val="24"/>
          <w:lang w:eastAsia="ru-RU"/>
        </w:rPr>
        <w:br/>
        <w:t>– Старайтесь окружить их комфортом.</w:t>
      </w:r>
    </w:p>
    <w:p w:rsidR="00CA249A" w:rsidRDefault="00CA249A" w:rsidP="0014181E">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Презентация «Здоровье и мы». </w:t>
      </w:r>
    </w:p>
    <w:p w:rsidR="00532091" w:rsidRDefault="00CA249A" w:rsidP="0014181E">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532091">
        <w:rPr>
          <w:rFonts w:ascii="Times New Roman" w:eastAsia="Times New Roman" w:hAnsi="Times New Roman" w:cs="Times New Roman"/>
          <w:sz w:val="24"/>
          <w:szCs w:val="24"/>
          <w:lang w:eastAsia="ru-RU"/>
        </w:rPr>
        <w:t>Источники: журналы «Классное руководство» 2011-2012гг.</w:t>
      </w:r>
      <w:r>
        <w:rPr>
          <w:rFonts w:ascii="Times New Roman" w:eastAsia="Times New Roman" w:hAnsi="Times New Roman" w:cs="Times New Roman"/>
          <w:sz w:val="24"/>
          <w:szCs w:val="24"/>
          <w:lang w:eastAsia="ru-RU"/>
        </w:rPr>
        <w:t>,</w:t>
      </w:r>
    </w:p>
    <w:p w:rsidR="00CA249A" w:rsidRDefault="00CA249A" w:rsidP="0014181E">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«Педсовет» (2009-2012гг);</w:t>
      </w:r>
    </w:p>
    <w:p w:rsidR="00CA249A" w:rsidRDefault="00CA249A" w:rsidP="0014181E">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«Родительские собрания» (2011-2013гг)</w:t>
      </w:r>
    </w:p>
    <w:p w:rsidR="00143191" w:rsidRPr="0014181E" w:rsidRDefault="00143191" w:rsidP="0014181E">
      <w:pPr>
        <w:spacing w:beforeAutospacing="1" w:after="100" w:afterAutospacing="1" w:line="240" w:lineRule="auto"/>
        <w:rPr>
          <w:rFonts w:ascii="Times New Roman" w:eastAsia="Times New Roman" w:hAnsi="Times New Roman" w:cs="Times New Roman"/>
          <w:sz w:val="24"/>
          <w:szCs w:val="24"/>
          <w:lang w:eastAsia="ru-RU"/>
        </w:rPr>
      </w:pPr>
    </w:p>
    <w:p w:rsidR="0014181E" w:rsidRPr="0014181E" w:rsidRDefault="0014181E" w:rsidP="0014181E">
      <w:pPr>
        <w:spacing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51CD5" w:rsidRDefault="00351CD5"/>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p w:rsidR="00CA249A" w:rsidRDefault="00CA249A">
      <w:r>
        <w:t xml:space="preserve">                                                   2013 год</w:t>
      </w:r>
    </w:p>
    <w:sectPr w:rsidR="00CA24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27ADC"/>
    <w:multiLevelType w:val="multilevel"/>
    <w:tmpl w:val="31DC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10ACA"/>
    <w:multiLevelType w:val="multilevel"/>
    <w:tmpl w:val="45D6B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EB3DA5"/>
    <w:multiLevelType w:val="multilevel"/>
    <w:tmpl w:val="C320378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8E3CB2"/>
    <w:multiLevelType w:val="multilevel"/>
    <w:tmpl w:val="593EF26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nsid w:val="5B7E2CBA"/>
    <w:multiLevelType w:val="multilevel"/>
    <w:tmpl w:val="29DE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4F3D6D"/>
    <w:multiLevelType w:val="multilevel"/>
    <w:tmpl w:val="5ABC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2D1C01"/>
    <w:multiLevelType w:val="multilevel"/>
    <w:tmpl w:val="304E7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582195"/>
    <w:multiLevelType w:val="multilevel"/>
    <w:tmpl w:val="1CB0E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6"/>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1E"/>
    <w:rsid w:val="0014181E"/>
    <w:rsid w:val="00143191"/>
    <w:rsid w:val="00351CD5"/>
    <w:rsid w:val="00532091"/>
    <w:rsid w:val="006200A2"/>
    <w:rsid w:val="006D1206"/>
    <w:rsid w:val="00736D41"/>
    <w:rsid w:val="00743FA5"/>
    <w:rsid w:val="00CA249A"/>
    <w:rsid w:val="00E00CFA"/>
    <w:rsid w:val="00E06969"/>
    <w:rsid w:val="00E20762"/>
    <w:rsid w:val="00F41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61AAC-E614-40EB-A5C0-6D0454B3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28652">
      <w:bodyDiv w:val="1"/>
      <w:marLeft w:val="0"/>
      <w:marRight w:val="0"/>
      <w:marTop w:val="0"/>
      <w:marBottom w:val="0"/>
      <w:divBdr>
        <w:top w:val="none" w:sz="0" w:space="0" w:color="auto"/>
        <w:left w:val="none" w:sz="0" w:space="0" w:color="auto"/>
        <w:bottom w:val="none" w:sz="0" w:space="0" w:color="auto"/>
        <w:right w:val="none" w:sz="0" w:space="0" w:color="auto"/>
      </w:divBdr>
      <w:divsChild>
        <w:div w:id="17565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26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004963">
          <w:blockQuote w:val="1"/>
          <w:marLeft w:val="720"/>
          <w:marRight w:val="720"/>
          <w:marTop w:val="100"/>
          <w:marBottom w:val="100"/>
          <w:divBdr>
            <w:top w:val="none" w:sz="0" w:space="0" w:color="auto"/>
            <w:left w:val="none" w:sz="0" w:space="0" w:color="auto"/>
            <w:bottom w:val="none" w:sz="0" w:space="0" w:color="auto"/>
            <w:right w:val="none" w:sz="0" w:space="0" w:color="auto"/>
          </w:divBdr>
        </w:div>
        <w:div w:id="68278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228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774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2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34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7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534C1-A164-4103-884F-C839A6B9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1571</Words>
  <Characters>8956</Characters>
  <Application>Microsoft Office Word</Application>
  <DocSecurity>0</DocSecurity>
  <Lines>74</Lines>
  <Paragraphs>21</Paragraphs>
  <ScaleCrop>false</ScaleCrop>
  <Company>SPecialiST RePack</Company>
  <LinksUpToDate>false</LinksUpToDate>
  <CharactersWithSpaces>10506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dc:creator>
  <cp:keywords/>
  <dc:description/>
  <cp:lastModifiedBy>2014</cp:lastModifiedBy>
  <cp:revision>12</cp:revision>
  <cp:lastPrinted>2013-06-10T07:10:00Z</cp:lastPrinted>
  <dcterms:created xsi:type="dcterms:W3CDTF">2013-04-19T16:02:00Z</dcterms:created>
  <dcterms:modified xsi:type="dcterms:W3CDTF">2014-04-30T17:10:00Z</dcterms:modified>
</cp:coreProperties>
</file>